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526A6" w14:textId="1F36C729" w:rsidR="00BE35DE" w:rsidRPr="00BE35DE" w:rsidRDefault="003C0027" w:rsidP="00BE35DE">
      <w:pPr>
        <w:jc w:val="both"/>
        <w:rPr>
          <w:rFonts w:ascii="Marianne" w:hAnsi="Marianne"/>
          <w:sz w:val="20"/>
          <w:szCs w:val="20"/>
        </w:rPr>
      </w:pPr>
      <w:r>
        <w:rPr>
          <w:rFonts w:ascii="Marianne" w:hAnsi="Marianne"/>
          <w:noProof/>
          <w:sz w:val="20"/>
          <w:szCs w:val="20"/>
        </w:rPr>
        <w:drawing>
          <wp:inline distT="0" distB="0" distL="0" distR="0" wp14:anchorId="7D1CD1C5" wp14:editId="4DE4F914">
            <wp:extent cx="5760720" cy="211836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8" cstate="print">
                      <a:extLst>
                        <a:ext uri="{28A0092B-C50C-407E-A947-70E740481C1C}">
                          <a14:useLocalDpi xmlns:a14="http://schemas.microsoft.com/office/drawing/2010/main" val="0"/>
                        </a:ext>
                      </a:extLst>
                    </a:blip>
                    <a:srcRect b="74002"/>
                    <a:stretch/>
                  </pic:blipFill>
                  <pic:spPr bwMode="auto">
                    <a:xfrm>
                      <a:off x="0" y="0"/>
                      <a:ext cx="5760720" cy="2118360"/>
                    </a:xfrm>
                    <a:prstGeom prst="rect">
                      <a:avLst/>
                    </a:prstGeom>
                    <a:ln>
                      <a:noFill/>
                    </a:ln>
                    <a:extLst>
                      <a:ext uri="{53640926-AAD7-44D8-BBD7-CCE9431645EC}">
                        <a14:shadowObscured xmlns:a14="http://schemas.microsoft.com/office/drawing/2010/main"/>
                      </a:ext>
                    </a:extLst>
                  </pic:spPr>
                </pic:pic>
              </a:graphicData>
            </a:graphic>
          </wp:inline>
        </w:drawing>
      </w:r>
    </w:p>
    <w:p w14:paraId="0806966B" w14:textId="50F8ECD5" w:rsidR="00EA72D6" w:rsidRPr="00EA72D6" w:rsidRDefault="00BE35DE" w:rsidP="00BE35DE">
      <w:pPr>
        <w:jc w:val="both"/>
        <w:rPr>
          <w:rFonts w:ascii="Marianne" w:hAnsi="Marianne"/>
          <w:sz w:val="20"/>
          <w:szCs w:val="20"/>
        </w:rPr>
      </w:pPr>
      <w:r>
        <w:rPr>
          <w:rFonts w:ascii="Marianne" w:hAnsi="Marianne"/>
          <w:sz w:val="20"/>
          <w:szCs w:val="20"/>
        </w:rPr>
        <w:t>Le PEPR Ville durable et Bâtiments Innovants (VDBI) organise ses Journées Scientifiques les 29-30 septembre et 1</w:t>
      </w:r>
      <w:r w:rsidRPr="00BE35DE">
        <w:rPr>
          <w:rFonts w:ascii="Marianne" w:hAnsi="Marianne"/>
          <w:sz w:val="20"/>
          <w:szCs w:val="20"/>
        </w:rPr>
        <w:t>er</w:t>
      </w:r>
      <w:r>
        <w:rPr>
          <w:rFonts w:ascii="Marianne" w:hAnsi="Marianne"/>
          <w:sz w:val="20"/>
          <w:szCs w:val="20"/>
        </w:rPr>
        <w:t xml:space="preserve"> octobre 2026 à Rennes. Ces journées marquent un temps fort dans la mise en œuvre du programme et </w:t>
      </w:r>
      <w:r w:rsidRPr="00BE35DE">
        <w:rPr>
          <w:rFonts w:ascii="Marianne" w:hAnsi="Marianne"/>
          <w:sz w:val="20"/>
          <w:szCs w:val="20"/>
        </w:rPr>
        <w:t>visent à favoriser les échanges au sein de la communauté VDBI, présenter les avancées récentes du programme et de ses partenaires et stimuler la collaboration autour des thématiques liées aux grands enjeux du PEPR. Il s’agit d’accueillir les discussions et leurs éventuelles suites initiées au sein de la communauté VDBI</w:t>
      </w:r>
      <w:r w:rsidR="00420637">
        <w:rPr>
          <w:rFonts w:ascii="Marianne" w:hAnsi="Marianne"/>
          <w:sz w:val="20"/>
          <w:szCs w:val="20"/>
        </w:rPr>
        <w:t>, laquelle</w:t>
      </w:r>
      <w:r w:rsidRPr="00BE35DE">
        <w:rPr>
          <w:rFonts w:ascii="Marianne" w:hAnsi="Marianne"/>
          <w:sz w:val="20"/>
          <w:szCs w:val="20"/>
        </w:rPr>
        <w:t xml:space="preserve"> </w:t>
      </w:r>
      <w:r w:rsidR="00420637" w:rsidRPr="003D4C15">
        <w:rPr>
          <w:rFonts w:ascii="Marianne" w:hAnsi="Marianne"/>
          <w:sz w:val="20"/>
          <w:szCs w:val="20"/>
        </w:rPr>
        <w:t>associ</w:t>
      </w:r>
      <w:r w:rsidR="00420637">
        <w:rPr>
          <w:rFonts w:ascii="Marianne" w:hAnsi="Marianne"/>
          <w:sz w:val="20"/>
          <w:szCs w:val="20"/>
        </w:rPr>
        <w:t>e</w:t>
      </w:r>
      <w:r w:rsidR="00420637" w:rsidRPr="003D4C15">
        <w:rPr>
          <w:rFonts w:ascii="Marianne" w:hAnsi="Marianne"/>
          <w:sz w:val="20"/>
          <w:szCs w:val="20"/>
        </w:rPr>
        <w:t xml:space="preserve"> la recherche et les acteurs de l’urbain pour trouver de nouvelles modalités de « faire ensemble » au service de la durabilité des villes.</w:t>
      </w:r>
    </w:p>
    <w:p w14:paraId="53F00B9B" w14:textId="77777777" w:rsidR="00A22582" w:rsidRDefault="00BE35DE" w:rsidP="00BE35DE">
      <w:pPr>
        <w:jc w:val="both"/>
        <w:rPr>
          <w:rFonts w:ascii="Marianne" w:hAnsi="Marianne"/>
          <w:b/>
          <w:bCs/>
          <w:sz w:val="20"/>
          <w:szCs w:val="20"/>
        </w:rPr>
      </w:pPr>
      <w:r w:rsidRPr="00F41A5E">
        <w:rPr>
          <w:rFonts w:ascii="Marianne" w:hAnsi="Marianne"/>
          <w:b/>
          <w:bCs/>
          <w:sz w:val="20"/>
          <w:szCs w:val="20"/>
        </w:rPr>
        <w:t>Dans le cadre du programme des Journées Scientifiques 2026, une session est consacrée aux doctorants et post-doctorants travaillant sur les sujets VDBI avec un appel à participation et à posters.</w:t>
      </w:r>
    </w:p>
    <w:p w14:paraId="4A750E1E" w14:textId="77777777" w:rsidR="00DD613F" w:rsidRDefault="00DD613F" w:rsidP="00BE35DE">
      <w:pPr>
        <w:jc w:val="both"/>
        <w:rPr>
          <w:rFonts w:ascii="Marianne" w:hAnsi="Marianne"/>
          <w:b/>
          <w:bCs/>
          <w:sz w:val="20"/>
          <w:szCs w:val="20"/>
        </w:rPr>
      </w:pPr>
    </w:p>
    <w:p w14:paraId="01DE58A3" w14:textId="6E37F310" w:rsidR="00BE35DE" w:rsidRPr="005F068F" w:rsidRDefault="00A22582" w:rsidP="005F068F">
      <w:pPr>
        <w:pStyle w:val="Titre2"/>
      </w:pPr>
      <w:r w:rsidRPr="005F068F">
        <w:t xml:space="preserve">I - </w:t>
      </w:r>
      <w:r w:rsidR="00BE35DE" w:rsidRPr="005F068F">
        <w:t xml:space="preserve">Objectifs </w:t>
      </w:r>
    </w:p>
    <w:p w14:paraId="7C775BDD" w14:textId="15214697" w:rsidR="00F41A5E" w:rsidRPr="00F41A5E" w:rsidRDefault="00F41A5E" w:rsidP="00F41A5E">
      <w:pPr>
        <w:jc w:val="both"/>
        <w:rPr>
          <w:rFonts w:ascii="Marianne" w:hAnsi="Marianne"/>
          <w:sz w:val="20"/>
          <w:szCs w:val="20"/>
        </w:rPr>
      </w:pPr>
      <w:r>
        <w:rPr>
          <w:rFonts w:ascii="Marianne" w:hAnsi="Marianne"/>
          <w:sz w:val="20"/>
          <w:szCs w:val="20"/>
        </w:rPr>
        <w:t>C</w:t>
      </w:r>
      <w:r w:rsidRPr="00F41A5E">
        <w:rPr>
          <w:rFonts w:ascii="Marianne" w:hAnsi="Marianne"/>
          <w:sz w:val="20"/>
          <w:szCs w:val="20"/>
        </w:rPr>
        <w:t>es rencontres doctorales sont un</w:t>
      </w:r>
      <w:r>
        <w:rPr>
          <w:rFonts w:ascii="Marianne" w:hAnsi="Marianne"/>
          <w:sz w:val="20"/>
          <w:szCs w:val="20"/>
        </w:rPr>
        <w:t xml:space="preserve">e session </w:t>
      </w:r>
      <w:r w:rsidRPr="00F41A5E">
        <w:rPr>
          <w:rFonts w:ascii="Marianne" w:hAnsi="Marianne"/>
          <w:sz w:val="20"/>
          <w:szCs w:val="20"/>
        </w:rPr>
        <w:t>destiné</w:t>
      </w:r>
      <w:r>
        <w:rPr>
          <w:rFonts w:ascii="Marianne" w:hAnsi="Marianne"/>
          <w:sz w:val="20"/>
          <w:szCs w:val="20"/>
        </w:rPr>
        <w:t>e</w:t>
      </w:r>
      <w:r w:rsidRPr="00F41A5E">
        <w:rPr>
          <w:rFonts w:ascii="Marianne" w:hAnsi="Marianne"/>
          <w:sz w:val="20"/>
          <w:szCs w:val="20"/>
        </w:rPr>
        <w:t xml:space="preserve"> aux doctorants </w:t>
      </w:r>
      <w:r>
        <w:rPr>
          <w:rFonts w:ascii="Marianne" w:hAnsi="Marianne"/>
          <w:sz w:val="20"/>
          <w:szCs w:val="20"/>
        </w:rPr>
        <w:t xml:space="preserve">et post-doctorants </w:t>
      </w:r>
      <w:r w:rsidRPr="00F41A5E">
        <w:rPr>
          <w:rFonts w:ascii="Marianne" w:hAnsi="Marianne"/>
          <w:sz w:val="20"/>
          <w:szCs w:val="20"/>
        </w:rPr>
        <w:t xml:space="preserve">travaillant dans tous les domaines de la recherche sur la ville durable et des bâtiments innovants. Il leur permet de présenter leurs travaux, de rencontrer leurs pairs et des chercheurs </w:t>
      </w:r>
      <w:r w:rsidRPr="00EA72D6">
        <w:rPr>
          <w:rFonts w:ascii="Marianne" w:hAnsi="Marianne"/>
          <w:sz w:val="20"/>
          <w:szCs w:val="20"/>
        </w:rPr>
        <w:t>expérimentés</w:t>
      </w:r>
      <w:r w:rsidRPr="00F41A5E">
        <w:rPr>
          <w:rFonts w:ascii="Marianne" w:hAnsi="Marianne"/>
          <w:sz w:val="20"/>
          <w:szCs w:val="20"/>
        </w:rPr>
        <w:t>, de recevoir des commentaires et d'apprendre les uns des autres. Il vise à aider les doctorants de la communauté à se connaître et à promouvoir leurs recherches.</w:t>
      </w:r>
    </w:p>
    <w:p w14:paraId="0DD4E9C2" w14:textId="77777777" w:rsidR="00F41A5E" w:rsidRPr="00F41A5E" w:rsidRDefault="00F41A5E" w:rsidP="00F41A5E">
      <w:pPr>
        <w:jc w:val="both"/>
        <w:rPr>
          <w:rFonts w:ascii="Marianne" w:hAnsi="Marianne"/>
          <w:sz w:val="20"/>
          <w:szCs w:val="20"/>
        </w:rPr>
      </w:pPr>
      <w:r w:rsidRPr="00F41A5E">
        <w:rPr>
          <w:rFonts w:ascii="Marianne" w:hAnsi="Marianne"/>
          <w:sz w:val="20"/>
          <w:szCs w:val="20"/>
        </w:rPr>
        <w:t>Les rencontres doctorales offrent aux doctorants la possibilité de :</w:t>
      </w:r>
    </w:p>
    <w:p w14:paraId="3C186FAC" w14:textId="77777777" w:rsidR="00F41A5E" w:rsidRPr="00F41A5E" w:rsidRDefault="00F41A5E" w:rsidP="00F41A5E">
      <w:pPr>
        <w:pStyle w:val="Paragraphedeliste"/>
        <w:numPr>
          <w:ilvl w:val="0"/>
          <w:numId w:val="3"/>
        </w:numPr>
        <w:adjustRightInd w:val="0"/>
        <w:spacing w:before="45" w:after="45" w:line="360" w:lineRule="auto"/>
        <w:jc w:val="both"/>
        <w:rPr>
          <w:rFonts w:ascii="Marianne" w:hAnsi="Marianne"/>
          <w:sz w:val="20"/>
          <w:szCs w:val="20"/>
        </w:rPr>
      </w:pPr>
      <w:r w:rsidRPr="00AB716B">
        <w:rPr>
          <w:rFonts w:ascii="Marianne" w:hAnsi="Marianne"/>
          <w:b/>
          <w:bCs/>
          <w:sz w:val="20"/>
          <w:szCs w:val="20"/>
        </w:rPr>
        <w:t>Poser des questions et discuter</w:t>
      </w:r>
      <w:r w:rsidRPr="00AB716B">
        <w:rPr>
          <w:rFonts w:ascii="Cambria Math" w:hAnsi="Cambria Math" w:cs="Cambria Math"/>
          <w:b/>
          <w:bCs/>
          <w:sz w:val="20"/>
          <w:szCs w:val="20"/>
        </w:rPr>
        <w:t> </w:t>
      </w:r>
      <w:r w:rsidRPr="00AB716B">
        <w:rPr>
          <w:rFonts w:ascii="Marianne" w:hAnsi="Marianne"/>
          <w:b/>
          <w:bCs/>
          <w:sz w:val="20"/>
          <w:szCs w:val="20"/>
        </w:rPr>
        <w:t>:</w:t>
      </w:r>
      <w:r w:rsidRPr="00F41A5E">
        <w:rPr>
          <w:rFonts w:ascii="Marianne" w:hAnsi="Marianne"/>
          <w:sz w:val="20"/>
          <w:szCs w:val="20"/>
        </w:rPr>
        <w:t xml:space="preserve"> une session de "speed-meeting" doctorale est proposée, pour permettre aux participants de rencontrer leurs collègues, d'échanger des idées, de poser des questions et de travailler la vulgarisation de leur sujet.</w:t>
      </w:r>
    </w:p>
    <w:p w14:paraId="1080FC2B" w14:textId="20BA5EA7" w:rsidR="00F41A5E" w:rsidRPr="00F41A5E" w:rsidRDefault="00F41A5E" w:rsidP="00F41A5E">
      <w:pPr>
        <w:pStyle w:val="Paragraphedeliste"/>
        <w:numPr>
          <w:ilvl w:val="0"/>
          <w:numId w:val="3"/>
        </w:numPr>
        <w:adjustRightInd w:val="0"/>
        <w:spacing w:before="45" w:after="45" w:line="360" w:lineRule="auto"/>
        <w:jc w:val="both"/>
        <w:rPr>
          <w:rFonts w:ascii="Marianne" w:hAnsi="Marianne"/>
          <w:sz w:val="20"/>
          <w:szCs w:val="20"/>
        </w:rPr>
      </w:pPr>
      <w:r w:rsidRPr="00AB716B">
        <w:rPr>
          <w:rFonts w:ascii="Marianne" w:hAnsi="Marianne"/>
          <w:b/>
          <w:bCs/>
          <w:sz w:val="20"/>
          <w:szCs w:val="20"/>
        </w:rPr>
        <w:t>Présenter leurs travaux</w:t>
      </w:r>
      <w:r w:rsidRPr="00AB716B">
        <w:rPr>
          <w:rFonts w:ascii="Cambria Math" w:hAnsi="Cambria Math" w:cs="Cambria Math"/>
          <w:b/>
          <w:bCs/>
          <w:sz w:val="20"/>
          <w:szCs w:val="20"/>
        </w:rPr>
        <w:t> </w:t>
      </w:r>
      <w:r w:rsidRPr="00AB716B">
        <w:rPr>
          <w:rFonts w:ascii="Marianne" w:hAnsi="Marianne"/>
          <w:b/>
          <w:bCs/>
          <w:sz w:val="20"/>
          <w:szCs w:val="20"/>
        </w:rPr>
        <w:t>:</w:t>
      </w:r>
      <w:r w:rsidRPr="00F41A5E">
        <w:rPr>
          <w:rFonts w:ascii="Marianne" w:hAnsi="Marianne"/>
          <w:sz w:val="20"/>
          <w:szCs w:val="20"/>
        </w:rPr>
        <w:t xml:space="preserve"> les contributions retenues seront présentées lors d'une session</w:t>
      </w:r>
      <w:r w:rsidR="00E2225A">
        <w:rPr>
          <w:rFonts w:ascii="Marianne" w:hAnsi="Marianne"/>
          <w:sz w:val="20"/>
          <w:szCs w:val="20"/>
        </w:rPr>
        <w:t xml:space="preserve"> « posters »</w:t>
      </w:r>
      <w:r w:rsidRPr="00F41A5E">
        <w:rPr>
          <w:rFonts w:ascii="Marianne" w:hAnsi="Marianne"/>
          <w:sz w:val="20"/>
          <w:szCs w:val="20"/>
        </w:rPr>
        <w:t xml:space="preserve">, et </w:t>
      </w:r>
      <w:r w:rsidR="00E2225A">
        <w:rPr>
          <w:rFonts w:ascii="Marianne" w:hAnsi="Marianne"/>
          <w:sz w:val="20"/>
          <w:szCs w:val="20"/>
        </w:rPr>
        <w:t>seront l’objet d’une publication issue des Journées Scientifiques et publiée sur HAL</w:t>
      </w:r>
      <w:r w:rsidRPr="00F41A5E">
        <w:rPr>
          <w:rFonts w:ascii="Marianne" w:hAnsi="Marianne"/>
          <w:sz w:val="20"/>
          <w:szCs w:val="20"/>
        </w:rPr>
        <w:t>.</w:t>
      </w:r>
    </w:p>
    <w:p w14:paraId="561F1784" w14:textId="77777777" w:rsidR="00EA72D6" w:rsidRDefault="00F41A5E" w:rsidP="00F41A5E">
      <w:pPr>
        <w:pStyle w:val="Paragraphedeliste"/>
        <w:numPr>
          <w:ilvl w:val="0"/>
          <w:numId w:val="3"/>
        </w:numPr>
        <w:adjustRightInd w:val="0"/>
        <w:spacing w:before="45" w:after="45" w:line="360" w:lineRule="auto"/>
        <w:jc w:val="both"/>
        <w:rPr>
          <w:rFonts w:ascii="Marianne" w:hAnsi="Marianne"/>
          <w:b/>
          <w:bCs/>
          <w:sz w:val="20"/>
          <w:szCs w:val="20"/>
        </w:rPr>
      </w:pPr>
      <w:r w:rsidRPr="00AB716B">
        <w:rPr>
          <w:rFonts w:ascii="Marianne" w:hAnsi="Marianne"/>
          <w:b/>
          <w:bCs/>
          <w:sz w:val="20"/>
          <w:szCs w:val="20"/>
        </w:rPr>
        <w:t>Interagir avec la "communauté VDBI" du PEPR</w:t>
      </w:r>
    </w:p>
    <w:p w14:paraId="4ED26D60" w14:textId="77777777" w:rsidR="00EA72D6" w:rsidRDefault="00EA72D6" w:rsidP="00EA72D6">
      <w:pPr>
        <w:adjustRightInd w:val="0"/>
        <w:spacing w:before="45" w:after="45" w:line="360" w:lineRule="auto"/>
        <w:jc w:val="both"/>
        <w:rPr>
          <w:rFonts w:ascii="Marianne" w:hAnsi="Marianne"/>
          <w:b/>
          <w:bCs/>
          <w:sz w:val="20"/>
          <w:szCs w:val="20"/>
        </w:rPr>
      </w:pPr>
    </w:p>
    <w:p w14:paraId="3F56B990" w14:textId="7DA311C2" w:rsidR="00F41A5E" w:rsidRPr="005F068F" w:rsidRDefault="00F41A5E" w:rsidP="005F068F">
      <w:pPr>
        <w:adjustRightInd w:val="0"/>
        <w:spacing w:before="45" w:after="45" w:line="360" w:lineRule="auto"/>
        <w:jc w:val="both"/>
        <w:rPr>
          <w:rFonts w:ascii="Marianne" w:hAnsi="Marianne"/>
          <w:b/>
          <w:bCs/>
          <w:sz w:val="20"/>
          <w:szCs w:val="20"/>
        </w:rPr>
      </w:pPr>
    </w:p>
    <w:p w14:paraId="43C2ACE7" w14:textId="3DB52557" w:rsidR="00F41A5E" w:rsidRPr="00A22582" w:rsidRDefault="00A22582" w:rsidP="005F068F">
      <w:pPr>
        <w:pStyle w:val="Titre2"/>
      </w:pPr>
      <w:r>
        <w:t xml:space="preserve">II - </w:t>
      </w:r>
      <w:r w:rsidR="00F41A5E" w:rsidRPr="00A22582">
        <w:t xml:space="preserve">Format de la session </w:t>
      </w:r>
    </w:p>
    <w:p w14:paraId="3698FE29" w14:textId="77777777" w:rsidR="00F41A5E" w:rsidRPr="00F41A5E" w:rsidRDefault="00F41A5E" w:rsidP="00F41A5E">
      <w:pPr>
        <w:jc w:val="both"/>
        <w:rPr>
          <w:rFonts w:ascii="Marianne" w:hAnsi="Marianne"/>
          <w:sz w:val="20"/>
          <w:szCs w:val="20"/>
        </w:rPr>
      </w:pPr>
      <w:r w:rsidRPr="00F41A5E">
        <w:rPr>
          <w:rFonts w:ascii="Marianne" w:hAnsi="Marianne"/>
          <w:sz w:val="20"/>
          <w:szCs w:val="20"/>
        </w:rPr>
        <w:t xml:space="preserve">La session est composée de 2 temps : </w:t>
      </w:r>
    </w:p>
    <w:p w14:paraId="0EDC9147" w14:textId="60CDF940" w:rsidR="00EA72D6" w:rsidRPr="005F068F" w:rsidRDefault="00F41A5E" w:rsidP="005F068F">
      <w:pPr>
        <w:pStyle w:val="Paragraphedeliste"/>
        <w:numPr>
          <w:ilvl w:val="0"/>
          <w:numId w:val="10"/>
        </w:numPr>
        <w:jc w:val="both"/>
        <w:rPr>
          <w:rFonts w:ascii="Marianne" w:hAnsi="Marianne"/>
          <w:sz w:val="20"/>
          <w:szCs w:val="20"/>
        </w:rPr>
      </w:pPr>
      <w:r w:rsidRPr="005F068F">
        <w:rPr>
          <w:rFonts w:ascii="Marianne" w:hAnsi="Marianne"/>
          <w:b/>
          <w:bCs/>
          <w:sz w:val="20"/>
          <w:szCs w:val="20"/>
        </w:rPr>
        <w:t>Mardi 29 septembre de 10h30 – 12h30 :</w:t>
      </w:r>
      <w:r w:rsidRPr="005F068F">
        <w:rPr>
          <w:rFonts w:ascii="Marianne" w:hAnsi="Marianne"/>
          <w:sz w:val="20"/>
          <w:szCs w:val="20"/>
        </w:rPr>
        <w:t xml:space="preserve"> Une session de "</w:t>
      </w:r>
      <w:r w:rsidRPr="005F068F">
        <w:rPr>
          <w:rFonts w:ascii="Marianne" w:hAnsi="Marianne"/>
          <w:sz w:val="20"/>
          <w:szCs w:val="20"/>
          <w:u w:val="single"/>
        </w:rPr>
        <w:t>speed-meeting</w:t>
      </w:r>
      <w:r w:rsidRPr="005F068F">
        <w:rPr>
          <w:rFonts w:ascii="Marianne" w:hAnsi="Marianne"/>
          <w:sz w:val="20"/>
          <w:szCs w:val="20"/>
        </w:rPr>
        <w:t>" doctoral où chaque participant sera mis en plusieurs binômes pour présenter son sujet en temps limité (5 minutes par sujet suivi par 3 minutes de questions). Après chaque présentation, de nouveaux binômes seront créés pour effectuer plusieurs phases de partage.</w:t>
      </w:r>
    </w:p>
    <w:p w14:paraId="74EB3F1A" w14:textId="63324D41" w:rsidR="00FB1825" w:rsidRPr="005F068F" w:rsidRDefault="00FB1825" w:rsidP="005F068F">
      <w:pPr>
        <w:ind w:left="360" w:firstLine="348"/>
        <w:jc w:val="both"/>
        <w:rPr>
          <w:rFonts w:ascii="Marianne" w:hAnsi="Marianne"/>
          <w:sz w:val="20"/>
          <w:szCs w:val="20"/>
        </w:rPr>
      </w:pPr>
      <w:r w:rsidRPr="005F068F">
        <w:rPr>
          <w:rFonts w:ascii="Marianne" w:hAnsi="Marianne"/>
          <w:sz w:val="20"/>
          <w:szCs w:val="20"/>
        </w:rPr>
        <w:t xml:space="preserve">Cette session sera suivie d’un moment convivial (food truck ou brunch). </w:t>
      </w:r>
    </w:p>
    <w:p w14:paraId="0C3C1823" w14:textId="77777777" w:rsidR="00A22582" w:rsidRDefault="00A22582" w:rsidP="00A22582">
      <w:pPr>
        <w:pStyle w:val="Paragraphedeliste"/>
        <w:jc w:val="both"/>
        <w:rPr>
          <w:rFonts w:ascii="Marianne" w:hAnsi="Marianne"/>
          <w:sz w:val="20"/>
          <w:szCs w:val="20"/>
        </w:rPr>
      </w:pPr>
    </w:p>
    <w:p w14:paraId="1A9EE13D" w14:textId="55B52B31" w:rsidR="00F41A5E" w:rsidRDefault="00A22582" w:rsidP="00400ECF">
      <w:pPr>
        <w:pStyle w:val="Paragraphedeliste"/>
        <w:numPr>
          <w:ilvl w:val="0"/>
          <w:numId w:val="4"/>
        </w:numPr>
        <w:jc w:val="both"/>
        <w:rPr>
          <w:rFonts w:ascii="Marianne" w:hAnsi="Marianne"/>
          <w:sz w:val="20"/>
          <w:szCs w:val="20"/>
        </w:rPr>
      </w:pPr>
      <w:r w:rsidRPr="00A22582">
        <w:rPr>
          <w:rFonts w:ascii="Marianne" w:hAnsi="Marianne"/>
          <w:b/>
          <w:bCs/>
          <w:sz w:val="20"/>
          <w:szCs w:val="20"/>
        </w:rPr>
        <w:t>Mercredi 30 septembre 2026</w:t>
      </w:r>
      <w:r w:rsidRPr="00AB716B">
        <w:rPr>
          <w:rStyle w:val="Appelnotedebasdep"/>
          <w:rFonts w:ascii="Marianne" w:hAnsi="Marianne"/>
          <w:b/>
          <w:bCs/>
          <w:sz w:val="20"/>
          <w:szCs w:val="20"/>
        </w:rPr>
        <w:footnoteReference w:id="1"/>
      </w:r>
      <w:r w:rsidRPr="00A22582">
        <w:rPr>
          <w:rFonts w:ascii="Marianne" w:hAnsi="Marianne"/>
          <w:sz w:val="20"/>
          <w:szCs w:val="20"/>
        </w:rPr>
        <w:t> </w:t>
      </w:r>
      <w:r w:rsidR="00AB716B" w:rsidRPr="00AB716B">
        <w:rPr>
          <w:rFonts w:ascii="Marianne" w:hAnsi="Marianne"/>
          <w:b/>
          <w:bCs/>
          <w:sz w:val="20"/>
          <w:szCs w:val="20"/>
        </w:rPr>
        <w:t xml:space="preserve">(facultatif) </w:t>
      </w:r>
      <w:r w:rsidRPr="00AB716B">
        <w:rPr>
          <w:rFonts w:ascii="Marianne" w:hAnsi="Marianne"/>
          <w:b/>
          <w:bCs/>
          <w:sz w:val="20"/>
          <w:szCs w:val="20"/>
        </w:rPr>
        <w:t>:</w:t>
      </w:r>
      <w:r w:rsidRPr="00A22582">
        <w:rPr>
          <w:rFonts w:ascii="Marianne" w:hAnsi="Marianne"/>
          <w:sz w:val="20"/>
          <w:szCs w:val="20"/>
        </w:rPr>
        <w:t xml:space="preserve"> U</w:t>
      </w:r>
      <w:r w:rsidR="00F41A5E" w:rsidRPr="00A22582">
        <w:rPr>
          <w:rFonts w:ascii="Marianne" w:hAnsi="Marianne"/>
          <w:sz w:val="20"/>
          <w:szCs w:val="20"/>
        </w:rPr>
        <w:t xml:space="preserve">ne session de </w:t>
      </w:r>
      <w:r w:rsidR="00F41A5E" w:rsidRPr="00A22582">
        <w:rPr>
          <w:rFonts w:ascii="Marianne" w:hAnsi="Marianne"/>
          <w:sz w:val="20"/>
          <w:szCs w:val="20"/>
          <w:u w:val="single"/>
        </w:rPr>
        <w:t>posters</w:t>
      </w:r>
      <w:r w:rsidR="00F41A5E" w:rsidRPr="00A22582">
        <w:rPr>
          <w:rFonts w:ascii="Marianne" w:hAnsi="Marianne"/>
          <w:sz w:val="20"/>
          <w:szCs w:val="20"/>
        </w:rPr>
        <w:t xml:space="preserve"> est proposée pour permettre aux doctorants </w:t>
      </w:r>
      <w:r w:rsidR="00AB716B">
        <w:rPr>
          <w:rFonts w:ascii="Marianne" w:hAnsi="Marianne"/>
          <w:sz w:val="20"/>
          <w:szCs w:val="20"/>
        </w:rPr>
        <w:t xml:space="preserve">et post-doctorants </w:t>
      </w:r>
      <w:r w:rsidR="00F41A5E" w:rsidRPr="00A22582">
        <w:rPr>
          <w:rFonts w:ascii="Marianne" w:hAnsi="Marianne"/>
          <w:sz w:val="20"/>
          <w:szCs w:val="20"/>
        </w:rPr>
        <w:t xml:space="preserve">de partager leurs travaux et d'échanger avec les autres participants des Journées Scientifiques. </w:t>
      </w:r>
    </w:p>
    <w:p w14:paraId="753E47DD" w14:textId="77777777" w:rsidR="00A22582" w:rsidRPr="00A22582" w:rsidRDefault="00A22582" w:rsidP="00A22582">
      <w:pPr>
        <w:pStyle w:val="Paragraphedeliste"/>
        <w:rPr>
          <w:rFonts w:ascii="Marianne" w:hAnsi="Marianne"/>
          <w:sz w:val="20"/>
          <w:szCs w:val="20"/>
        </w:rPr>
      </w:pPr>
    </w:p>
    <w:p w14:paraId="498AC9A3" w14:textId="2A9B6341" w:rsidR="00DD613F" w:rsidRPr="00DD613F" w:rsidRDefault="00A22582" w:rsidP="005F068F">
      <w:pPr>
        <w:pStyle w:val="Titre2"/>
      </w:pPr>
      <w:r>
        <w:t xml:space="preserve">III - </w:t>
      </w:r>
      <w:r w:rsidRPr="00A22582">
        <w:t xml:space="preserve">Modalités de participation </w:t>
      </w:r>
    </w:p>
    <w:p w14:paraId="382C48E0" w14:textId="74450413" w:rsidR="00A22582" w:rsidRPr="00EA72D6" w:rsidRDefault="00A22582" w:rsidP="005F068F">
      <w:pPr>
        <w:pStyle w:val="Titre3"/>
      </w:pPr>
      <w:r w:rsidRPr="00EA72D6">
        <w:t>Thématiques</w:t>
      </w:r>
    </w:p>
    <w:p w14:paraId="2D9A9E3B" w14:textId="1A2C7FB7" w:rsidR="00A22582" w:rsidRPr="00A22582" w:rsidRDefault="00A22582" w:rsidP="00A22582">
      <w:pPr>
        <w:jc w:val="both"/>
        <w:rPr>
          <w:rFonts w:ascii="Marianne" w:hAnsi="Marianne"/>
          <w:sz w:val="20"/>
          <w:szCs w:val="20"/>
        </w:rPr>
      </w:pPr>
      <w:r w:rsidRPr="00A22582">
        <w:rPr>
          <w:rFonts w:ascii="Marianne" w:hAnsi="Marianne"/>
          <w:sz w:val="20"/>
          <w:szCs w:val="20"/>
        </w:rPr>
        <w:t>Les soumissions devraient suivre, sans s'y limiter, un ou plusieurs défis du PEPR VDBI :</w:t>
      </w:r>
    </w:p>
    <w:p w14:paraId="1FB51B65" w14:textId="77777777" w:rsidR="00A22582" w:rsidRPr="00330E70" w:rsidRDefault="00A22582" w:rsidP="00AB716B">
      <w:pPr>
        <w:pStyle w:val="Paragraphedeliste"/>
        <w:numPr>
          <w:ilvl w:val="0"/>
          <w:numId w:val="7"/>
        </w:numPr>
        <w:adjustRightInd w:val="0"/>
        <w:spacing w:before="45" w:after="45" w:line="360" w:lineRule="auto"/>
        <w:jc w:val="both"/>
        <w:rPr>
          <w:rFonts w:ascii="Marianne" w:hAnsi="Marianne"/>
          <w:sz w:val="20"/>
          <w:szCs w:val="20"/>
        </w:rPr>
      </w:pPr>
      <w:r w:rsidRPr="00330E70">
        <w:rPr>
          <w:rFonts w:ascii="Marianne" w:hAnsi="Marianne"/>
          <w:b/>
          <w:bCs/>
          <w:sz w:val="20"/>
          <w:szCs w:val="20"/>
        </w:rPr>
        <w:t>Le changement climatique et la préservation de la biodiversité</w:t>
      </w:r>
    </w:p>
    <w:p w14:paraId="01E8C2FE" w14:textId="77777777" w:rsidR="00A22582" w:rsidRPr="00330E70" w:rsidRDefault="00A22582" w:rsidP="00AB716B">
      <w:pPr>
        <w:pStyle w:val="Paragraphedeliste"/>
        <w:numPr>
          <w:ilvl w:val="0"/>
          <w:numId w:val="7"/>
        </w:numPr>
        <w:adjustRightInd w:val="0"/>
        <w:spacing w:before="45" w:after="45" w:line="360" w:lineRule="auto"/>
        <w:jc w:val="both"/>
        <w:rPr>
          <w:rFonts w:ascii="Marianne" w:hAnsi="Marianne"/>
          <w:sz w:val="20"/>
          <w:szCs w:val="20"/>
        </w:rPr>
      </w:pPr>
      <w:r w:rsidRPr="00330E70">
        <w:rPr>
          <w:rFonts w:ascii="Marianne" w:hAnsi="Marianne"/>
          <w:b/>
          <w:bCs/>
          <w:sz w:val="20"/>
          <w:szCs w:val="20"/>
        </w:rPr>
        <w:t>La ville résiliente</w:t>
      </w:r>
    </w:p>
    <w:p w14:paraId="598D40D2" w14:textId="77777777" w:rsidR="00A22582" w:rsidRPr="00330E70" w:rsidRDefault="00A22582" w:rsidP="00AB716B">
      <w:pPr>
        <w:pStyle w:val="Paragraphedeliste"/>
        <w:numPr>
          <w:ilvl w:val="0"/>
          <w:numId w:val="7"/>
        </w:numPr>
        <w:adjustRightInd w:val="0"/>
        <w:spacing w:before="45" w:after="45" w:line="360" w:lineRule="auto"/>
        <w:jc w:val="both"/>
        <w:rPr>
          <w:rFonts w:ascii="Marianne" w:hAnsi="Marianne"/>
          <w:sz w:val="20"/>
          <w:szCs w:val="20"/>
        </w:rPr>
      </w:pPr>
      <w:r w:rsidRPr="00330E70">
        <w:rPr>
          <w:rFonts w:ascii="Marianne" w:hAnsi="Marianne"/>
          <w:b/>
          <w:bCs/>
          <w:sz w:val="20"/>
          <w:szCs w:val="20"/>
        </w:rPr>
        <w:t>La ville sobre et frugal</w:t>
      </w:r>
    </w:p>
    <w:p w14:paraId="1AFC9B20" w14:textId="77777777" w:rsidR="00A22582" w:rsidRPr="00330E70" w:rsidRDefault="00A22582" w:rsidP="00AB716B">
      <w:pPr>
        <w:pStyle w:val="Paragraphedeliste"/>
        <w:numPr>
          <w:ilvl w:val="0"/>
          <w:numId w:val="7"/>
        </w:numPr>
        <w:adjustRightInd w:val="0"/>
        <w:spacing w:before="45" w:after="45" w:line="360" w:lineRule="auto"/>
        <w:jc w:val="both"/>
        <w:rPr>
          <w:rFonts w:ascii="Marianne" w:hAnsi="Marianne"/>
          <w:sz w:val="20"/>
          <w:szCs w:val="20"/>
        </w:rPr>
      </w:pPr>
      <w:r w:rsidRPr="00330E70">
        <w:rPr>
          <w:rFonts w:ascii="Marianne" w:hAnsi="Marianne"/>
          <w:b/>
          <w:bCs/>
          <w:sz w:val="20"/>
          <w:szCs w:val="20"/>
        </w:rPr>
        <w:t>La ville inclusive et équitable</w:t>
      </w:r>
    </w:p>
    <w:p w14:paraId="67D7D524" w14:textId="77777777" w:rsidR="00A22582" w:rsidRPr="00330E70" w:rsidRDefault="00A22582" w:rsidP="00AB716B">
      <w:pPr>
        <w:pStyle w:val="Paragraphedeliste"/>
        <w:numPr>
          <w:ilvl w:val="0"/>
          <w:numId w:val="7"/>
        </w:numPr>
        <w:adjustRightInd w:val="0"/>
        <w:spacing w:before="45" w:after="45" w:line="360" w:lineRule="auto"/>
        <w:jc w:val="both"/>
        <w:rPr>
          <w:rFonts w:ascii="Marianne" w:hAnsi="Marianne"/>
          <w:sz w:val="20"/>
          <w:szCs w:val="20"/>
        </w:rPr>
      </w:pPr>
      <w:r w:rsidRPr="00330E70">
        <w:rPr>
          <w:rFonts w:ascii="Marianne" w:hAnsi="Marianne"/>
          <w:b/>
          <w:bCs/>
          <w:sz w:val="20"/>
          <w:szCs w:val="20"/>
        </w:rPr>
        <w:t>La ville durable, santé et bien-être</w:t>
      </w:r>
    </w:p>
    <w:p w14:paraId="2A4AB1BF" w14:textId="73B28408" w:rsidR="00DD613F" w:rsidRPr="00E2225A" w:rsidRDefault="00A22582" w:rsidP="00EA72D6">
      <w:pPr>
        <w:pStyle w:val="Paragraphedeliste"/>
        <w:numPr>
          <w:ilvl w:val="0"/>
          <w:numId w:val="7"/>
        </w:numPr>
        <w:adjustRightInd w:val="0"/>
        <w:spacing w:before="45" w:after="45" w:line="360" w:lineRule="auto"/>
        <w:jc w:val="both"/>
        <w:rPr>
          <w:rFonts w:ascii="Marianne" w:hAnsi="Marianne"/>
          <w:sz w:val="20"/>
          <w:szCs w:val="20"/>
        </w:rPr>
      </w:pPr>
      <w:r w:rsidRPr="00330E70">
        <w:rPr>
          <w:rFonts w:ascii="Marianne" w:hAnsi="Marianne"/>
          <w:b/>
          <w:bCs/>
          <w:sz w:val="20"/>
          <w:szCs w:val="20"/>
        </w:rPr>
        <w:t>Les défis émergents, signaux faibles, nouvelles difficultés</w:t>
      </w:r>
    </w:p>
    <w:p w14:paraId="28D69571" w14:textId="77777777" w:rsidR="00E2225A" w:rsidRPr="00E2225A" w:rsidRDefault="00E2225A" w:rsidP="00E2225A">
      <w:pPr>
        <w:pStyle w:val="Paragraphedeliste"/>
        <w:adjustRightInd w:val="0"/>
        <w:spacing w:before="45" w:after="45" w:line="360" w:lineRule="auto"/>
        <w:jc w:val="both"/>
        <w:rPr>
          <w:rFonts w:ascii="Marianne" w:hAnsi="Marianne"/>
          <w:sz w:val="20"/>
          <w:szCs w:val="20"/>
        </w:rPr>
      </w:pPr>
    </w:p>
    <w:p w14:paraId="0A0ED5C5" w14:textId="2B886300" w:rsidR="00330E70" w:rsidRPr="00330E70" w:rsidRDefault="00330E70" w:rsidP="005F068F">
      <w:pPr>
        <w:pStyle w:val="Titre3"/>
      </w:pPr>
      <w:r w:rsidRPr="00330E70">
        <w:t xml:space="preserve">Modalités de soumission </w:t>
      </w:r>
    </w:p>
    <w:p w14:paraId="7E4C13C4" w14:textId="5977035D" w:rsidR="00330E70" w:rsidRPr="00330E70" w:rsidRDefault="00330E70" w:rsidP="00330E70">
      <w:pPr>
        <w:jc w:val="both"/>
        <w:rPr>
          <w:rFonts w:ascii="Marianne" w:hAnsi="Marianne"/>
          <w:color w:val="000000" w:themeColor="text1"/>
          <w:sz w:val="20"/>
          <w:szCs w:val="20"/>
        </w:rPr>
      </w:pPr>
      <w:r w:rsidRPr="00330E70">
        <w:rPr>
          <w:rFonts w:ascii="Marianne" w:hAnsi="Marianne"/>
          <w:color w:val="000000" w:themeColor="text1"/>
          <w:sz w:val="20"/>
          <w:szCs w:val="20"/>
        </w:rPr>
        <w:t>Les doctorants et post-doctorants sont invités à soumettre :</w:t>
      </w:r>
    </w:p>
    <w:p w14:paraId="10F3C1DF" w14:textId="6ED9442F" w:rsidR="00330E70" w:rsidRPr="00330E70" w:rsidRDefault="00330E70" w:rsidP="00330E70">
      <w:pPr>
        <w:pStyle w:val="Paragraphedeliste"/>
        <w:numPr>
          <w:ilvl w:val="0"/>
          <w:numId w:val="6"/>
        </w:numPr>
        <w:adjustRightInd w:val="0"/>
        <w:spacing w:before="45" w:after="45" w:line="360" w:lineRule="auto"/>
        <w:jc w:val="both"/>
        <w:rPr>
          <w:rFonts w:ascii="Marianne" w:hAnsi="Marianne"/>
          <w:color w:val="000000" w:themeColor="text1"/>
          <w:sz w:val="20"/>
          <w:szCs w:val="20"/>
        </w:rPr>
      </w:pPr>
      <w:r w:rsidRPr="00330E70">
        <w:rPr>
          <w:rFonts w:ascii="Marianne" w:hAnsi="Marianne"/>
          <w:color w:val="000000" w:themeColor="text1"/>
          <w:sz w:val="20"/>
          <w:szCs w:val="20"/>
        </w:rPr>
        <w:t xml:space="preserve">Un </w:t>
      </w:r>
      <w:r w:rsidR="00EA5072">
        <w:rPr>
          <w:rFonts w:ascii="Marianne" w:hAnsi="Marianne"/>
          <w:color w:val="000000" w:themeColor="text1"/>
          <w:sz w:val="20"/>
          <w:szCs w:val="20"/>
        </w:rPr>
        <w:t>résumé</w:t>
      </w:r>
      <w:r w:rsidRPr="00330E70">
        <w:rPr>
          <w:rFonts w:ascii="Marianne" w:hAnsi="Marianne"/>
          <w:color w:val="000000" w:themeColor="text1"/>
          <w:sz w:val="20"/>
          <w:szCs w:val="20"/>
        </w:rPr>
        <w:t xml:space="preserve"> de </w:t>
      </w:r>
      <w:r w:rsidR="00693323">
        <w:rPr>
          <w:rFonts w:ascii="Marianne" w:hAnsi="Marianne"/>
          <w:color w:val="000000" w:themeColor="text1"/>
          <w:sz w:val="20"/>
          <w:szCs w:val="20"/>
        </w:rPr>
        <w:t>2000</w:t>
      </w:r>
      <w:r w:rsidRPr="00330E70">
        <w:rPr>
          <w:rFonts w:ascii="Marianne" w:hAnsi="Marianne"/>
          <w:color w:val="000000" w:themeColor="text1"/>
          <w:sz w:val="20"/>
          <w:szCs w:val="20"/>
        </w:rPr>
        <w:t xml:space="preserve"> à </w:t>
      </w:r>
      <w:r w:rsidR="00693323">
        <w:rPr>
          <w:rFonts w:ascii="Marianne" w:hAnsi="Marianne"/>
          <w:color w:val="000000" w:themeColor="text1"/>
          <w:sz w:val="20"/>
          <w:szCs w:val="20"/>
        </w:rPr>
        <w:t>4000</w:t>
      </w:r>
      <w:r w:rsidRPr="00330E70">
        <w:rPr>
          <w:rFonts w:ascii="Marianne" w:hAnsi="Marianne"/>
          <w:color w:val="000000" w:themeColor="text1"/>
          <w:sz w:val="20"/>
          <w:szCs w:val="20"/>
        </w:rPr>
        <w:t xml:space="preserve"> </w:t>
      </w:r>
      <w:r w:rsidR="00693323">
        <w:rPr>
          <w:rFonts w:ascii="Marianne" w:hAnsi="Marianne"/>
          <w:color w:val="000000" w:themeColor="text1"/>
          <w:sz w:val="20"/>
          <w:szCs w:val="20"/>
        </w:rPr>
        <w:t xml:space="preserve">caractères </w:t>
      </w:r>
      <w:r w:rsidRPr="00330E70">
        <w:rPr>
          <w:rFonts w:ascii="Marianne" w:hAnsi="Marianne"/>
          <w:color w:val="000000" w:themeColor="text1"/>
          <w:sz w:val="20"/>
          <w:szCs w:val="20"/>
        </w:rPr>
        <w:t>(</w:t>
      </w:r>
      <w:r w:rsidR="00FB1825">
        <w:rPr>
          <w:rFonts w:ascii="Marianne" w:hAnsi="Marianne"/>
          <w:color w:val="000000" w:themeColor="text1"/>
          <w:sz w:val="20"/>
          <w:szCs w:val="20"/>
        </w:rPr>
        <w:t xml:space="preserve">titre et </w:t>
      </w:r>
      <w:r w:rsidRPr="00330E70">
        <w:rPr>
          <w:rFonts w:ascii="Marianne" w:hAnsi="Marianne"/>
          <w:color w:val="000000" w:themeColor="text1"/>
          <w:sz w:val="20"/>
          <w:szCs w:val="20"/>
        </w:rPr>
        <w:t xml:space="preserve">références non compris) décrivant leurs travaux de thèse en respectant le modèle. </w:t>
      </w:r>
      <w:r w:rsidRPr="00330E70">
        <w:rPr>
          <w:rFonts w:ascii="Marianne" w:hAnsi="Marianne"/>
          <w:b/>
          <w:bCs/>
          <w:color w:val="000000" w:themeColor="text1"/>
          <w:sz w:val="20"/>
          <w:szCs w:val="20"/>
        </w:rPr>
        <w:t>Lien du modèle : [lien]</w:t>
      </w:r>
    </w:p>
    <w:p w14:paraId="4199B558" w14:textId="42A388AF" w:rsidR="00330E70" w:rsidRPr="00330E70" w:rsidRDefault="00330E70" w:rsidP="00330E70">
      <w:pPr>
        <w:pStyle w:val="Paragraphedeliste"/>
        <w:numPr>
          <w:ilvl w:val="0"/>
          <w:numId w:val="6"/>
        </w:numPr>
        <w:adjustRightInd w:val="0"/>
        <w:spacing w:before="45" w:after="45" w:line="360" w:lineRule="auto"/>
        <w:jc w:val="both"/>
        <w:rPr>
          <w:rFonts w:ascii="Marianne" w:hAnsi="Marianne"/>
          <w:color w:val="000000" w:themeColor="text1"/>
          <w:sz w:val="20"/>
          <w:szCs w:val="20"/>
        </w:rPr>
      </w:pPr>
      <w:r w:rsidRPr="00330E70">
        <w:rPr>
          <w:rFonts w:ascii="Marianne" w:hAnsi="Marianne"/>
          <w:color w:val="000000" w:themeColor="text1"/>
          <w:sz w:val="20"/>
          <w:szCs w:val="20"/>
        </w:rPr>
        <w:t xml:space="preserve">Un poster décrivant leurs travaux de thèse au format </w:t>
      </w:r>
      <w:r w:rsidRPr="00330E70">
        <w:rPr>
          <w:rFonts w:ascii="Marianne" w:hAnsi="Marianne"/>
          <w:b/>
          <w:bCs/>
          <w:color w:val="000000" w:themeColor="text1"/>
          <w:sz w:val="20"/>
          <w:szCs w:val="20"/>
        </w:rPr>
        <w:t>A</w:t>
      </w:r>
      <w:r w:rsidR="00693323">
        <w:rPr>
          <w:rFonts w:ascii="Marianne" w:hAnsi="Marianne"/>
          <w:b/>
          <w:bCs/>
          <w:color w:val="000000" w:themeColor="text1"/>
          <w:sz w:val="20"/>
          <w:szCs w:val="20"/>
        </w:rPr>
        <w:t>0</w:t>
      </w:r>
      <w:r w:rsidRPr="00330E70">
        <w:rPr>
          <w:rFonts w:ascii="Marianne" w:hAnsi="Marianne"/>
          <w:color w:val="000000" w:themeColor="text1"/>
          <w:sz w:val="20"/>
          <w:szCs w:val="20"/>
        </w:rPr>
        <w:t xml:space="preserve"> en </w:t>
      </w:r>
      <w:r w:rsidRPr="00330E70">
        <w:rPr>
          <w:rFonts w:ascii="Marianne" w:hAnsi="Marianne"/>
          <w:b/>
          <w:bCs/>
          <w:color w:val="000000" w:themeColor="text1"/>
          <w:sz w:val="20"/>
          <w:szCs w:val="20"/>
        </w:rPr>
        <w:t>PDF</w:t>
      </w:r>
      <w:r w:rsidRPr="00330E70">
        <w:rPr>
          <w:rFonts w:ascii="Marianne" w:hAnsi="Marianne"/>
          <w:color w:val="000000" w:themeColor="text1"/>
          <w:sz w:val="20"/>
          <w:szCs w:val="20"/>
        </w:rPr>
        <w:t>.</w:t>
      </w:r>
    </w:p>
    <w:p w14:paraId="55F433A4" w14:textId="77777777" w:rsidR="00330E70" w:rsidRPr="00330E70" w:rsidRDefault="00330E70" w:rsidP="00330E70">
      <w:pPr>
        <w:jc w:val="both"/>
        <w:rPr>
          <w:rFonts w:ascii="Marianne" w:hAnsi="Marianne"/>
          <w:color w:val="000000" w:themeColor="text1"/>
          <w:sz w:val="20"/>
          <w:szCs w:val="20"/>
        </w:rPr>
      </w:pPr>
      <w:r w:rsidRPr="00330E70">
        <w:rPr>
          <w:rFonts w:ascii="Marianne" w:hAnsi="Marianne"/>
          <w:color w:val="000000" w:themeColor="text1"/>
          <w:sz w:val="20"/>
          <w:szCs w:val="20"/>
        </w:rPr>
        <w:t xml:space="preserve">Les soumissions doivent être téléchargées sur le site du dépôt. </w:t>
      </w:r>
    </w:p>
    <w:p w14:paraId="146DFD09" w14:textId="6EEC90B9" w:rsidR="00330E70" w:rsidRDefault="00330E70" w:rsidP="00330E70">
      <w:pPr>
        <w:jc w:val="both"/>
        <w:rPr>
          <w:rFonts w:ascii="Marianne" w:hAnsi="Marianne"/>
          <w:b/>
          <w:bCs/>
          <w:color w:val="000000" w:themeColor="text1"/>
          <w:sz w:val="20"/>
          <w:szCs w:val="20"/>
        </w:rPr>
      </w:pPr>
      <w:r w:rsidRPr="00330E70">
        <w:rPr>
          <w:rFonts w:ascii="Marianne" w:hAnsi="Marianne"/>
          <w:b/>
          <w:bCs/>
          <w:color w:val="000000" w:themeColor="text1"/>
          <w:sz w:val="20"/>
          <w:szCs w:val="20"/>
        </w:rPr>
        <w:t>Lien de soumission</w:t>
      </w:r>
      <w:r w:rsidRPr="00330E70">
        <w:rPr>
          <w:rFonts w:ascii="Cambria Math" w:hAnsi="Cambria Math" w:cs="Cambria Math"/>
          <w:b/>
          <w:bCs/>
          <w:color w:val="000000" w:themeColor="text1"/>
          <w:sz w:val="20"/>
          <w:szCs w:val="20"/>
        </w:rPr>
        <w:t> </w:t>
      </w:r>
      <w:r w:rsidRPr="00330E70">
        <w:rPr>
          <w:rFonts w:ascii="Marianne" w:hAnsi="Marianne"/>
          <w:b/>
          <w:bCs/>
          <w:color w:val="000000" w:themeColor="text1"/>
          <w:sz w:val="20"/>
          <w:szCs w:val="20"/>
        </w:rPr>
        <w:t xml:space="preserve">: </w:t>
      </w:r>
      <w:r w:rsidR="00520023" w:rsidRPr="00520023">
        <w:rPr>
          <w:rFonts w:ascii="Marianne" w:hAnsi="Marianne"/>
          <w:b/>
          <w:bCs/>
          <w:color w:val="000000" w:themeColor="text1"/>
          <w:sz w:val="20"/>
          <w:szCs w:val="20"/>
        </w:rPr>
        <w:t>https://phdjsvdbi26.sciencesconf.org</w:t>
      </w:r>
    </w:p>
    <w:p w14:paraId="6C4BF0B5" w14:textId="19090C4A" w:rsidR="00FB1825" w:rsidRDefault="00FB1825" w:rsidP="00330E70">
      <w:pPr>
        <w:jc w:val="both"/>
        <w:rPr>
          <w:rFonts w:ascii="Marianne" w:hAnsi="Marianne"/>
          <w:b/>
          <w:bCs/>
          <w:color w:val="000000" w:themeColor="text1"/>
          <w:sz w:val="20"/>
          <w:szCs w:val="20"/>
        </w:rPr>
      </w:pPr>
      <w:r>
        <w:rPr>
          <w:rFonts w:ascii="Marianne" w:hAnsi="Marianne"/>
          <w:b/>
          <w:bCs/>
          <w:color w:val="000000" w:themeColor="text1"/>
          <w:sz w:val="20"/>
          <w:szCs w:val="20"/>
        </w:rPr>
        <w:lastRenderedPageBreak/>
        <w:t xml:space="preserve">Nous vous remercions de privilégier la langue française pour votre résumé et votre poster. </w:t>
      </w:r>
    </w:p>
    <w:p w14:paraId="38E4024F" w14:textId="28F3E393" w:rsidR="00E2225A" w:rsidRDefault="00E2225A" w:rsidP="00330E70">
      <w:pPr>
        <w:jc w:val="both"/>
        <w:rPr>
          <w:rFonts w:ascii="Marianne" w:hAnsi="Marianne"/>
          <w:b/>
          <w:bCs/>
          <w:color w:val="000000" w:themeColor="text1"/>
          <w:sz w:val="20"/>
          <w:szCs w:val="20"/>
        </w:rPr>
      </w:pPr>
      <w:r>
        <w:rPr>
          <w:rFonts w:ascii="Marianne" w:hAnsi="Marianne"/>
          <w:b/>
          <w:bCs/>
          <w:color w:val="000000" w:themeColor="text1"/>
          <w:sz w:val="20"/>
          <w:szCs w:val="20"/>
        </w:rPr>
        <w:t xml:space="preserve">L’impression des posters sera prise en charge par le PEPR VDBI. </w:t>
      </w:r>
    </w:p>
    <w:p w14:paraId="08F4819E" w14:textId="1844B4EC" w:rsidR="00FB1825" w:rsidRPr="00A22582" w:rsidRDefault="00FB1825" w:rsidP="005F068F">
      <w:pPr>
        <w:pStyle w:val="Titre2"/>
      </w:pPr>
      <w:r>
        <w:t xml:space="preserve">IV – Valorisation </w:t>
      </w:r>
    </w:p>
    <w:p w14:paraId="5A397F88" w14:textId="1A2598BE" w:rsidR="00FB1825" w:rsidRDefault="00FB1825" w:rsidP="00FB1825">
      <w:pPr>
        <w:adjustRightInd w:val="0"/>
        <w:spacing w:before="45" w:after="45" w:line="360" w:lineRule="auto"/>
        <w:contextualSpacing/>
        <w:jc w:val="both"/>
        <w:rPr>
          <w:rFonts w:ascii="Marianne" w:hAnsi="Marianne"/>
          <w:color w:val="000000" w:themeColor="text1"/>
          <w:sz w:val="20"/>
          <w:szCs w:val="20"/>
        </w:rPr>
      </w:pPr>
      <w:r w:rsidRPr="00FB1825">
        <w:rPr>
          <w:rFonts w:ascii="Marianne" w:hAnsi="Marianne"/>
          <w:color w:val="000000" w:themeColor="text1"/>
          <w:sz w:val="20"/>
          <w:szCs w:val="20"/>
        </w:rPr>
        <w:t xml:space="preserve">Les soumissions acceptées seront </w:t>
      </w:r>
      <w:r w:rsidR="00E2225A">
        <w:rPr>
          <w:rFonts w:ascii="Marianne" w:hAnsi="Marianne"/>
          <w:color w:val="000000" w:themeColor="text1"/>
          <w:sz w:val="20"/>
          <w:szCs w:val="20"/>
        </w:rPr>
        <w:t>inclues</w:t>
      </w:r>
      <w:r w:rsidR="00DD613F" w:rsidRPr="00FB1825">
        <w:rPr>
          <w:rFonts w:ascii="Marianne" w:hAnsi="Marianne"/>
          <w:color w:val="000000" w:themeColor="text1"/>
          <w:sz w:val="20"/>
          <w:szCs w:val="20"/>
        </w:rPr>
        <w:t xml:space="preserve"> </w:t>
      </w:r>
      <w:r w:rsidRPr="00FB1825">
        <w:rPr>
          <w:rFonts w:ascii="Marianne" w:hAnsi="Marianne"/>
          <w:color w:val="000000" w:themeColor="text1"/>
          <w:sz w:val="20"/>
          <w:szCs w:val="20"/>
        </w:rPr>
        <w:t xml:space="preserve">dans les </w:t>
      </w:r>
      <w:r>
        <w:rPr>
          <w:rFonts w:ascii="Marianne" w:hAnsi="Marianne"/>
          <w:color w:val="000000" w:themeColor="text1"/>
          <w:sz w:val="20"/>
          <w:szCs w:val="20"/>
        </w:rPr>
        <w:t xml:space="preserve">publications produites à l’issue </w:t>
      </w:r>
      <w:r w:rsidRPr="00FB1825">
        <w:rPr>
          <w:rFonts w:ascii="Marianne" w:hAnsi="Marianne"/>
          <w:color w:val="000000" w:themeColor="text1"/>
          <w:sz w:val="20"/>
          <w:szCs w:val="20"/>
        </w:rPr>
        <w:t xml:space="preserve">des Journées Scientifiques </w:t>
      </w:r>
      <w:r w:rsidRPr="005F068F">
        <w:rPr>
          <w:rFonts w:ascii="Marianne" w:hAnsi="Marianne"/>
          <w:i/>
          <w:iCs/>
          <w:color w:val="000000" w:themeColor="text1"/>
          <w:sz w:val="20"/>
          <w:szCs w:val="20"/>
        </w:rPr>
        <w:t>seulement</w:t>
      </w:r>
      <w:r w:rsidRPr="00FB1825">
        <w:rPr>
          <w:rFonts w:ascii="Marianne" w:hAnsi="Marianne"/>
          <w:color w:val="000000" w:themeColor="text1"/>
          <w:sz w:val="20"/>
          <w:szCs w:val="20"/>
        </w:rPr>
        <w:t xml:space="preserve"> si le doctorant ou post-doctorant </w:t>
      </w:r>
      <w:r>
        <w:rPr>
          <w:rFonts w:ascii="Marianne" w:hAnsi="Marianne"/>
          <w:color w:val="000000" w:themeColor="text1"/>
          <w:sz w:val="20"/>
          <w:szCs w:val="20"/>
        </w:rPr>
        <w:t>est présent et participe</w:t>
      </w:r>
      <w:r w:rsidRPr="00FB1825">
        <w:rPr>
          <w:rFonts w:ascii="Marianne" w:hAnsi="Marianne"/>
          <w:color w:val="000000" w:themeColor="text1"/>
          <w:sz w:val="20"/>
          <w:szCs w:val="20"/>
        </w:rPr>
        <w:t xml:space="preserve"> lors des sessions de speed-meeting </w:t>
      </w:r>
      <w:r>
        <w:rPr>
          <w:rFonts w:ascii="Marianne" w:hAnsi="Marianne"/>
          <w:color w:val="000000" w:themeColor="text1"/>
          <w:sz w:val="20"/>
          <w:szCs w:val="20"/>
        </w:rPr>
        <w:t>et/</w:t>
      </w:r>
      <w:r w:rsidRPr="00FB1825">
        <w:rPr>
          <w:rFonts w:ascii="Marianne" w:hAnsi="Marianne"/>
          <w:color w:val="000000" w:themeColor="text1"/>
          <w:sz w:val="20"/>
          <w:szCs w:val="20"/>
        </w:rPr>
        <w:t>ou posters des rencontres doctorales.</w:t>
      </w:r>
    </w:p>
    <w:p w14:paraId="5BF32B4D" w14:textId="77777777" w:rsidR="00DD613F" w:rsidRPr="00FB1825" w:rsidRDefault="00DD613F" w:rsidP="00FB1825">
      <w:pPr>
        <w:adjustRightInd w:val="0"/>
        <w:spacing w:before="45" w:after="45" w:line="360" w:lineRule="auto"/>
        <w:contextualSpacing/>
        <w:jc w:val="both"/>
        <w:rPr>
          <w:rFonts w:ascii="Marianne" w:hAnsi="Marianne"/>
          <w:color w:val="000000" w:themeColor="text1"/>
          <w:sz w:val="20"/>
          <w:szCs w:val="20"/>
        </w:rPr>
      </w:pPr>
    </w:p>
    <w:p w14:paraId="0108AB17" w14:textId="0877F120" w:rsidR="00A22582" w:rsidRDefault="00FB1825" w:rsidP="00330E70">
      <w:pPr>
        <w:jc w:val="both"/>
        <w:rPr>
          <w:rFonts w:ascii="Marianne" w:hAnsi="Marianne"/>
          <w:sz w:val="20"/>
          <w:szCs w:val="20"/>
        </w:rPr>
      </w:pPr>
      <w:r>
        <w:rPr>
          <w:rFonts w:ascii="Marianne" w:hAnsi="Marianne"/>
          <w:sz w:val="20"/>
          <w:szCs w:val="20"/>
        </w:rPr>
        <w:t>En cas de publication dans les outils de valorisation du PEPR VDBI, les posters/résumés pourront être retravaillés avec le doctorant/post-doctorant.</w:t>
      </w:r>
    </w:p>
    <w:p w14:paraId="1D647BD6" w14:textId="77777777" w:rsidR="00EA72D6" w:rsidRPr="00330E70" w:rsidRDefault="00EA72D6" w:rsidP="00330E70">
      <w:pPr>
        <w:jc w:val="both"/>
        <w:rPr>
          <w:rFonts w:ascii="Marianne" w:hAnsi="Marianne"/>
          <w:sz w:val="20"/>
          <w:szCs w:val="20"/>
        </w:rPr>
      </w:pPr>
    </w:p>
    <w:p w14:paraId="0E7EE4A5" w14:textId="486D7B42" w:rsidR="00E40DE1" w:rsidRPr="00A22582" w:rsidRDefault="00E40DE1" w:rsidP="005F068F">
      <w:pPr>
        <w:pStyle w:val="Titre2"/>
      </w:pPr>
      <w:r>
        <w:t xml:space="preserve">V – Calendrier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2"/>
        <w:gridCol w:w="4050"/>
      </w:tblGrid>
      <w:tr w:rsidR="00E40DE1" w:rsidRPr="00E40DE1" w14:paraId="0ED02C49" w14:textId="77777777" w:rsidTr="00E40DE1">
        <w:tc>
          <w:tcPr>
            <w:tcW w:w="5012" w:type="dxa"/>
          </w:tcPr>
          <w:p w14:paraId="2ED47D24" w14:textId="77777777" w:rsidR="00E40DE1" w:rsidRPr="00E40DE1" w:rsidRDefault="00E40DE1" w:rsidP="00E40DE1">
            <w:pPr>
              <w:adjustRightInd w:val="0"/>
              <w:spacing w:before="45" w:after="45" w:line="360" w:lineRule="auto"/>
              <w:rPr>
                <w:rFonts w:ascii="Marianne" w:hAnsi="Marianne"/>
                <w:sz w:val="20"/>
                <w:szCs w:val="20"/>
              </w:rPr>
            </w:pPr>
            <w:r w:rsidRPr="00E40DE1">
              <w:rPr>
                <w:rFonts w:ascii="Marianne" w:hAnsi="Marianne"/>
                <w:sz w:val="20"/>
                <w:szCs w:val="20"/>
              </w:rPr>
              <w:t>Date limite de soumission</w:t>
            </w:r>
          </w:p>
        </w:tc>
        <w:tc>
          <w:tcPr>
            <w:tcW w:w="4050" w:type="dxa"/>
          </w:tcPr>
          <w:p w14:paraId="28D1AC6A" w14:textId="40746F77" w:rsidR="00E40DE1" w:rsidRPr="00E40DE1" w:rsidRDefault="003C0027" w:rsidP="00E40DE1">
            <w:pPr>
              <w:adjustRightInd w:val="0"/>
              <w:spacing w:before="45" w:after="45" w:line="360" w:lineRule="auto"/>
              <w:rPr>
                <w:rFonts w:ascii="Marianne" w:hAnsi="Marianne"/>
                <w:sz w:val="20"/>
                <w:szCs w:val="20"/>
              </w:rPr>
            </w:pPr>
            <w:r>
              <w:rPr>
                <w:rFonts w:ascii="Marianne" w:hAnsi="Marianne"/>
                <w:sz w:val="20"/>
                <w:szCs w:val="20"/>
              </w:rPr>
              <w:t>27</w:t>
            </w:r>
            <w:r w:rsidR="00E40DE1" w:rsidRPr="00E40DE1">
              <w:rPr>
                <w:rFonts w:ascii="Marianne" w:hAnsi="Marianne"/>
                <w:sz w:val="20"/>
                <w:szCs w:val="20"/>
              </w:rPr>
              <w:t xml:space="preserve"> août 2026</w:t>
            </w:r>
          </w:p>
        </w:tc>
      </w:tr>
      <w:tr w:rsidR="00724C53" w:rsidRPr="00E40DE1" w14:paraId="5AD8496B" w14:textId="77777777" w:rsidTr="00E40DE1">
        <w:tc>
          <w:tcPr>
            <w:tcW w:w="5012" w:type="dxa"/>
          </w:tcPr>
          <w:p w14:paraId="4B226392" w14:textId="55766CD0" w:rsidR="00724C53" w:rsidRPr="008C43AA" w:rsidRDefault="00724C53" w:rsidP="00E40DE1">
            <w:pPr>
              <w:adjustRightInd w:val="0"/>
              <w:spacing w:before="45" w:after="45" w:line="360" w:lineRule="auto"/>
              <w:rPr>
                <w:rFonts w:ascii="Marianne" w:hAnsi="Marianne"/>
                <w:sz w:val="20"/>
                <w:szCs w:val="20"/>
              </w:rPr>
            </w:pPr>
            <w:r w:rsidRPr="008C43AA">
              <w:rPr>
                <w:rFonts w:ascii="Marianne" w:hAnsi="Marianne"/>
                <w:sz w:val="20"/>
                <w:szCs w:val="20"/>
              </w:rPr>
              <w:t>Date limite de soumission des posters finaux</w:t>
            </w:r>
          </w:p>
        </w:tc>
        <w:tc>
          <w:tcPr>
            <w:tcW w:w="4050" w:type="dxa"/>
          </w:tcPr>
          <w:p w14:paraId="0152A6DE" w14:textId="35613C0A" w:rsidR="00724C53" w:rsidRPr="00E40DE1" w:rsidRDefault="008C43AA" w:rsidP="00E40DE1">
            <w:pPr>
              <w:adjustRightInd w:val="0"/>
              <w:spacing w:before="45" w:after="45" w:line="360" w:lineRule="auto"/>
              <w:rPr>
                <w:rFonts w:ascii="Marianne" w:hAnsi="Marianne"/>
                <w:sz w:val="20"/>
                <w:szCs w:val="20"/>
              </w:rPr>
            </w:pPr>
            <w:r w:rsidRPr="008C43AA">
              <w:rPr>
                <w:rFonts w:ascii="Marianne" w:hAnsi="Marianne"/>
                <w:sz w:val="20"/>
                <w:szCs w:val="20"/>
              </w:rPr>
              <w:t>04</w:t>
            </w:r>
            <w:r w:rsidR="00724C53" w:rsidRPr="008C43AA">
              <w:rPr>
                <w:rFonts w:ascii="Marianne" w:hAnsi="Marianne"/>
                <w:sz w:val="20"/>
                <w:szCs w:val="20"/>
              </w:rPr>
              <w:t xml:space="preserve"> septembre 2026</w:t>
            </w:r>
          </w:p>
        </w:tc>
      </w:tr>
      <w:tr w:rsidR="00E40DE1" w:rsidRPr="00E40DE1" w14:paraId="16210012" w14:textId="77777777" w:rsidTr="00E40DE1">
        <w:tc>
          <w:tcPr>
            <w:tcW w:w="5012" w:type="dxa"/>
          </w:tcPr>
          <w:p w14:paraId="6376ABF3" w14:textId="77777777" w:rsidR="00E40DE1" w:rsidRPr="00E40DE1" w:rsidRDefault="00E40DE1" w:rsidP="00E40DE1">
            <w:pPr>
              <w:adjustRightInd w:val="0"/>
              <w:spacing w:before="45" w:after="45" w:line="360" w:lineRule="auto"/>
              <w:rPr>
                <w:rFonts w:ascii="Marianne" w:hAnsi="Marianne"/>
                <w:sz w:val="20"/>
                <w:szCs w:val="20"/>
              </w:rPr>
            </w:pPr>
            <w:r w:rsidRPr="00E40DE1">
              <w:rPr>
                <w:rFonts w:ascii="Marianne" w:hAnsi="Marianne"/>
                <w:sz w:val="20"/>
                <w:szCs w:val="20"/>
              </w:rPr>
              <w:t>Journées Scientifiques PEPR VDBI 2026</w:t>
            </w:r>
          </w:p>
        </w:tc>
        <w:tc>
          <w:tcPr>
            <w:tcW w:w="4050" w:type="dxa"/>
          </w:tcPr>
          <w:p w14:paraId="5AAF6776" w14:textId="615D7A58" w:rsidR="00E40DE1" w:rsidRPr="00E40DE1" w:rsidRDefault="00E40DE1" w:rsidP="00E40DE1">
            <w:pPr>
              <w:adjustRightInd w:val="0"/>
              <w:spacing w:before="45" w:after="45" w:line="360" w:lineRule="auto"/>
              <w:rPr>
                <w:rFonts w:ascii="Marianne" w:hAnsi="Marianne"/>
                <w:sz w:val="20"/>
                <w:szCs w:val="20"/>
              </w:rPr>
            </w:pPr>
            <w:r>
              <w:rPr>
                <w:rFonts w:ascii="Marianne" w:hAnsi="Marianne"/>
                <w:sz w:val="20"/>
                <w:szCs w:val="20"/>
              </w:rPr>
              <w:t>29-30 septembre et 1er</w:t>
            </w:r>
            <w:r w:rsidRPr="00E40DE1">
              <w:rPr>
                <w:rFonts w:ascii="Marianne" w:hAnsi="Marianne"/>
                <w:sz w:val="20"/>
                <w:szCs w:val="20"/>
              </w:rPr>
              <w:t> octobre 2026</w:t>
            </w:r>
          </w:p>
        </w:tc>
      </w:tr>
    </w:tbl>
    <w:p w14:paraId="54F6CA21" w14:textId="08271FE8" w:rsidR="001B3B89" w:rsidRDefault="001B3B89" w:rsidP="00330E70">
      <w:pPr>
        <w:jc w:val="both"/>
        <w:rPr>
          <w:rFonts w:ascii="Marianne" w:hAnsi="Marianne"/>
          <w:sz w:val="20"/>
          <w:szCs w:val="20"/>
        </w:rPr>
      </w:pPr>
    </w:p>
    <w:p w14:paraId="4E4D9443" w14:textId="59CEC1F1" w:rsidR="00E40DE1" w:rsidRDefault="00E40DE1" w:rsidP="00330E70">
      <w:pPr>
        <w:jc w:val="both"/>
        <w:rPr>
          <w:rFonts w:ascii="Marianne" w:hAnsi="Marianne"/>
          <w:sz w:val="20"/>
          <w:szCs w:val="20"/>
        </w:rPr>
      </w:pPr>
      <w:r w:rsidRPr="00E40DE1">
        <w:rPr>
          <w:rFonts w:ascii="Marianne" w:hAnsi="Marianne"/>
          <w:sz w:val="20"/>
          <w:szCs w:val="20"/>
        </w:rPr>
        <w:t>Toutes les dates limites sont fixées à 23 h 59, quel que soit le fuseau horaire (UTC-12).</w:t>
      </w:r>
    </w:p>
    <w:p w14:paraId="5764B15C" w14:textId="77777777" w:rsidR="00EA72D6" w:rsidRDefault="00EA72D6" w:rsidP="00330E70">
      <w:pPr>
        <w:jc w:val="both"/>
        <w:rPr>
          <w:rFonts w:ascii="Marianne" w:hAnsi="Marianne"/>
          <w:sz w:val="20"/>
          <w:szCs w:val="20"/>
        </w:rPr>
      </w:pPr>
    </w:p>
    <w:p w14:paraId="241CA373" w14:textId="2BD4BB22" w:rsidR="00E40DE1" w:rsidRPr="00A22582" w:rsidRDefault="00E40DE1" w:rsidP="005F068F">
      <w:pPr>
        <w:pStyle w:val="Titre2"/>
      </w:pPr>
      <w:r>
        <w:t>VI – Contact</w:t>
      </w:r>
    </w:p>
    <w:p w14:paraId="3D152433" w14:textId="5E4121E0" w:rsidR="00E40DE1" w:rsidRPr="00330E70" w:rsidRDefault="00E40DE1" w:rsidP="00330E70">
      <w:pPr>
        <w:jc w:val="both"/>
        <w:rPr>
          <w:rFonts w:ascii="Marianne" w:hAnsi="Marianne"/>
          <w:sz w:val="20"/>
          <w:szCs w:val="20"/>
        </w:rPr>
      </w:pPr>
      <w:r>
        <w:rPr>
          <w:rFonts w:ascii="Marianne" w:hAnsi="Marianne"/>
          <w:sz w:val="20"/>
          <w:szCs w:val="20"/>
        </w:rPr>
        <w:t xml:space="preserve">Pour toutes questions : </w:t>
      </w:r>
      <w:hyperlink r:id="rId9" w:history="1">
        <w:r w:rsidRPr="00947AFF">
          <w:rPr>
            <w:rStyle w:val="Lienhypertexte"/>
            <w:rFonts w:ascii="Marianne" w:hAnsi="Marianne"/>
            <w:sz w:val="20"/>
            <w:szCs w:val="20"/>
          </w:rPr>
          <w:t>contact@pepr-vdbi.fr</w:t>
        </w:r>
      </w:hyperlink>
      <w:r>
        <w:rPr>
          <w:rFonts w:ascii="Marianne" w:hAnsi="Marianne"/>
          <w:sz w:val="20"/>
          <w:szCs w:val="20"/>
        </w:rPr>
        <w:t xml:space="preserve"> avec en intitulé de mail « rencontres doctorales ». </w:t>
      </w:r>
    </w:p>
    <w:sectPr w:rsidR="00E40DE1" w:rsidRPr="00330E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EA562" w14:textId="77777777" w:rsidR="0051413C" w:rsidRDefault="0051413C" w:rsidP="00A22582">
      <w:pPr>
        <w:spacing w:after="0" w:line="240" w:lineRule="auto"/>
      </w:pPr>
      <w:r>
        <w:separator/>
      </w:r>
    </w:p>
  </w:endnote>
  <w:endnote w:type="continuationSeparator" w:id="0">
    <w:p w14:paraId="774BC0D1" w14:textId="77777777" w:rsidR="0051413C" w:rsidRDefault="0051413C" w:rsidP="00A22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rianne">
    <w:panose1 w:val="02000000000000000000"/>
    <w:charset w:val="00"/>
    <w:family w:val="modern"/>
    <w:notTrueType/>
    <w:pitch w:val="variable"/>
    <w:sig w:usb0="0000000F"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B748C" w14:textId="77777777" w:rsidR="0051413C" w:rsidRDefault="0051413C" w:rsidP="00A22582">
      <w:pPr>
        <w:spacing w:after="0" w:line="240" w:lineRule="auto"/>
      </w:pPr>
      <w:r>
        <w:separator/>
      </w:r>
    </w:p>
  </w:footnote>
  <w:footnote w:type="continuationSeparator" w:id="0">
    <w:p w14:paraId="1CE4D8B1" w14:textId="77777777" w:rsidR="0051413C" w:rsidRDefault="0051413C" w:rsidP="00A22582">
      <w:pPr>
        <w:spacing w:after="0" w:line="240" w:lineRule="auto"/>
      </w:pPr>
      <w:r>
        <w:continuationSeparator/>
      </w:r>
    </w:p>
  </w:footnote>
  <w:footnote w:id="1">
    <w:p w14:paraId="001D1B84" w14:textId="1F2B7806" w:rsidR="00A22582" w:rsidRPr="00A22582" w:rsidRDefault="00A22582" w:rsidP="00A22582">
      <w:pPr>
        <w:pStyle w:val="Notedebasdepage"/>
        <w:jc w:val="both"/>
        <w:rPr>
          <w:rFonts w:ascii="Marianne" w:hAnsi="Marianne"/>
          <w:sz w:val="18"/>
          <w:szCs w:val="18"/>
        </w:rPr>
      </w:pPr>
      <w:r w:rsidRPr="00A22582">
        <w:rPr>
          <w:rStyle w:val="Appelnotedebasdep"/>
          <w:rFonts w:ascii="Marianne" w:hAnsi="Marianne"/>
          <w:sz w:val="18"/>
          <w:szCs w:val="18"/>
        </w:rPr>
        <w:footnoteRef/>
      </w:r>
      <w:r w:rsidRPr="00A22582">
        <w:rPr>
          <w:rFonts w:ascii="Marianne" w:hAnsi="Marianne"/>
          <w:sz w:val="18"/>
          <w:szCs w:val="18"/>
        </w:rPr>
        <w:t xml:space="preserve"> Le programme est susceptible d’être modifié, cette date est donnée de façon indicative.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197B"/>
    <w:multiLevelType w:val="hybridMultilevel"/>
    <w:tmpl w:val="55F64C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875042"/>
    <w:multiLevelType w:val="hybridMultilevel"/>
    <w:tmpl w:val="79E252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D0822A9"/>
    <w:multiLevelType w:val="hybridMultilevel"/>
    <w:tmpl w:val="B3C29DA8"/>
    <w:lvl w:ilvl="0" w:tplc="DE60CAA4">
      <w:start w:val="1"/>
      <w:numFmt w:val="bullet"/>
      <w:lvlText w:val="•"/>
      <w:lvlJc w:val="left"/>
      <w:pPr>
        <w:ind w:left="360" w:hanging="360"/>
      </w:pPr>
    </w:lvl>
    <w:lvl w:ilvl="1" w:tplc="B146560E">
      <w:start w:val="1"/>
      <w:numFmt w:val="bullet"/>
      <w:lvlText w:val="•"/>
      <w:lvlJc w:val="left"/>
      <w:pPr>
        <w:ind w:left="720" w:hanging="360"/>
      </w:pPr>
    </w:lvl>
    <w:lvl w:ilvl="2" w:tplc="E6DC4244">
      <w:start w:val="1"/>
      <w:numFmt w:val="bullet"/>
      <w:lvlText w:val="•"/>
      <w:lvlJc w:val="left"/>
      <w:pPr>
        <w:ind w:left="1080" w:hanging="360"/>
      </w:pPr>
    </w:lvl>
    <w:lvl w:ilvl="3" w:tplc="7D1863D8">
      <w:start w:val="1"/>
      <w:numFmt w:val="bullet"/>
      <w:lvlText w:val="•"/>
      <w:lvlJc w:val="left"/>
      <w:pPr>
        <w:ind w:left="1440" w:hanging="360"/>
      </w:pPr>
    </w:lvl>
    <w:lvl w:ilvl="4" w:tplc="EECA6642">
      <w:start w:val="1"/>
      <w:numFmt w:val="bullet"/>
      <w:lvlText w:val="•"/>
      <w:lvlJc w:val="left"/>
      <w:pPr>
        <w:ind w:left="1800" w:hanging="360"/>
      </w:pPr>
    </w:lvl>
    <w:lvl w:ilvl="5" w:tplc="7C1CCC26">
      <w:start w:val="1"/>
      <w:numFmt w:val="bullet"/>
      <w:lvlText w:val="•"/>
      <w:lvlJc w:val="left"/>
      <w:pPr>
        <w:ind w:left="2160" w:hanging="360"/>
      </w:pPr>
    </w:lvl>
    <w:lvl w:ilvl="6" w:tplc="439C2BE0">
      <w:start w:val="1"/>
      <w:numFmt w:val="bullet"/>
      <w:lvlText w:val="•"/>
      <w:lvlJc w:val="left"/>
      <w:pPr>
        <w:ind w:left="2520" w:hanging="360"/>
      </w:pPr>
    </w:lvl>
    <w:lvl w:ilvl="7" w:tplc="75D2658A">
      <w:start w:val="1"/>
      <w:numFmt w:val="bullet"/>
      <w:lvlText w:val="•"/>
      <w:lvlJc w:val="left"/>
      <w:pPr>
        <w:ind w:left="2880" w:hanging="360"/>
      </w:pPr>
    </w:lvl>
    <w:lvl w:ilvl="8" w:tplc="E50205E4">
      <w:start w:val="1"/>
      <w:numFmt w:val="bullet"/>
      <w:lvlText w:val="•"/>
      <w:lvlJc w:val="left"/>
      <w:pPr>
        <w:ind w:left="3240" w:hanging="360"/>
      </w:pPr>
    </w:lvl>
  </w:abstractNum>
  <w:abstractNum w:abstractNumId="3" w15:restartNumberingAfterBreak="0">
    <w:nsid w:val="44B504D9"/>
    <w:multiLevelType w:val="hybridMultilevel"/>
    <w:tmpl w:val="33082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67D46C3"/>
    <w:multiLevelType w:val="hybridMultilevel"/>
    <w:tmpl w:val="D652B9B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581C0378"/>
    <w:multiLevelType w:val="hybridMultilevel"/>
    <w:tmpl w:val="82A0D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E9C4F1A"/>
    <w:multiLevelType w:val="hybridMultilevel"/>
    <w:tmpl w:val="DCC863AC"/>
    <w:lvl w:ilvl="0" w:tplc="4B22B800">
      <w:start w:val="1"/>
      <w:numFmt w:val="decimal"/>
      <w:lvlText w:val="%1."/>
      <w:lvlJc w:val="left"/>
      <w:pPr>
        <w:ind w:left="360" w:hanging="360"/>
      </w:pPr>
    </w:lvl>
    <w:lvl w:ilvl="1" w:tplc="8CD8C632">
      <w:start w:val="1"/>
      <w:numFmt w:val="decimal"/>
      <w:lvlText w:val="%2."/>
      <w:lvlJc w:val="left"/>
      <w:pPr>
        <w:ind w:left="720" w:hanging="360"/>
      </w:pPr>
    </w:lvl>
    <w:lvl w:ilvl="2" w:tplc="F7C4CF52">
      <w:start w:val="1"/>
      <w:numFmt w:val="decimal"/>
      <w:lvlText w:val="%3."/>
      <w:lvlJc w:val="left"/>
      <w:pPr>
        <w:ind w:left="1080" w:hanging="360"/>
      </w:pPr>
    </w:lvl>
    <w:lvl w:ilvl="3" w:tplc="231C4442">
      <w:start w:val="1"/>
      <w:numFmt w:val="decimal"/>
      <w:lvlText w:val="%4."/>
      <w:lvlJc w:val="left"/>
      <w:pPr>
        <w:ind w:left="1440" w:hanging="360"/>
      </w:pPr>
    </w:lvl>
    <w:lvl w:ilvl="4" w:tplc="213ECABC">
      <w:start w:val="1"/>
      <w:numFmt w:val="decimal"/>
      <w:lvlText w:val="%5."/>
      <w:lvlJc w:val="left"/>
      <w:pPr>
        <w:ind w:left="1800" w:hanging="360"/>
      </w:pPr>
    </w:lvl>
    <w:lvl w:ilvl="5" w:tplc="0A105886">
      <w:start w:val="1"/>
      <w:numFmt w:val="decimal"/>
      <w:lvlText w:val="%6."/>
      <w:lvlJc w:val="left"/>
      <w:pPr>
        <w:ind w:left="2160" w:hanging="360"/>
      </w:pPr>
    </w:lvl>
    <w:lvl w:ilvl="6" w:tplc="A7946D40">
      <w:start w:val="1"/>
      <w:numFmt w:val="decimal"/>
      <w:lvlText w:val="%7."/>
      <w:lvlJc w:val="left"/>
      <w:pPr>
        <w:ind w:left="2520" w:hanging="360"/>
      </w:pPr>
    </w:lvl>
    <w:lvl w:ilvl="7" w:tplc="88B8A15A">
      <w:start w:val="1"/>
      <w:numFmt w:val="decimal"/>
      <w:lvlText w:val="%8."/>
      <w:lvlJc w:val="left"/>
      <w:pPr>
        <w:ind w:left="2880" w:hanging="360"/>
      </w:pPr>
    </w:lvl>
    <w:lvl w:ilvl="8" w:tplc="7734632E">
      <w:start w:val="1"/>
      <w:numFmt w:val="decimal"/>
      <w:lvlText w:val="%9."/>
      <w:lvlJc w:val="left"/>
      <w:pPr>
        <w:ind w:left="3240" w:hanging="360"/>
      </w:pPr>
    </w:lvl>
  </w:abstractNum>
  <w:abstractNum w:abstractNumId="7" w15:restartNumberingAfterBreak="0">
    <w:nsid w:val="61AD0710"/>
    <w:multiLevelType w:val="hybridMultilevel"/>
    <w:tmpl w:val="F0688276"/>
    <w:lvl w:ilvl="0" w:tplc="582AA5F0">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E9322AF"/>
    <w:multiLevelType w:val="hybridMultilevel"/>
    <w:tmpl w:val="766C9A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889472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0659556">
    <w:abstractNumId w:val="6"/>
  </w:num>
  <w:num w:numId="3" w16cid:durableId="226454634">
    <w:abstractNumId w:val="3"/>
  </w:num>
  <w:num w:numId="4" w16cid:durableId="101074308">
    <w:abstractNumId w:val="0"/>
  </w:num>
  <w:num w:numId="5" w16cid:durableId="485900519">
    <w:abstractNumId w:val="5"/>
  </w:num>
  <w:num w:numId="6" w16cid:durableId="2092849089">
    <w:abstractNumId w:val="8"/>
  </w:num>
  <w:num w:numId="7" w16cid:durableId="2033065131">
    <w:abstractNumId w:val="7"/>
  </w:num>
  <w:num w:numId="8" w16cid:durableId="2090038457">
    <w:abstractNumId w:val="2"/>
    <w:lvlOverride w:ilvl="0">
      <w:startOverride w:val="1"/>
    </w:lvlOverride>
  </w:num>
  <w:num w:numId="9" w16cid:durableId="194005394">
    <w:abstractNumId w:val="4"/>
  </w:num>
  <w:num w:numId="10" w16cid:durableId="2046519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5DE"/>
    <w:rsid w:val="00085424"/>
    <w:rsid w:val="001B3B89"/>
    <w:rsid w:val="00330E70"/>
    <w:rsid w:val="003C0027"/>
    <w:rsid w:val="00420637"/>
    <w:rsid w:val="00476EAE"/>
    <w:rsid w:val="004B3260"/>
    <w:rsid w:val="0051413C"/>
    <w:rsid w:val="00520023"/>
    <w:rsid w:val="005644E5"/>
    <w:rsid w:val="00595CAA"/>
    <w:rsid w:val="005A79A2"/>
    <w:rsid w:val="005F068F"/>
    <w:rsid w:val="00693323"/>
    <w:rsid w:val="006F0D21"/>
    <w:rsid w:val="00724C53"/>
    <w:rsid w:val="0089190E"/>
    <w:rsid w:val="008C43AA"/>
    <w:rsid w:val="00901B60"/>
    <w:rsid w:val="0096713E"/>
    <w:rsid w:val="00A22582"/>
    <w:rsid w:val="00AB716B"/>
    <w:rsid w:val="00B13AED"/>
    <w:rsid w:val="00BE35DE"/>
    <w:rsid w:val="00BF12E6"/>
    <w:rsid w:val="00D00777"/>
    <w:rsid w:val="00D554FE"/>
    <w:rsid w:val="00D73EC9"/>
    <w:rsid w:val="00DD613F"/>
    <w:rsid w:val="00E2225A"/>
    <w:rsid w:val="00E40DE1"/>
    <w:rsid w:val="00E53046"/>
    <w:rsid w:val="00EA5072"/>
    <w:rsid w:val="00EA72D6"/>
    <w:rsid w:val="00F2465F"/>
    <w:rsid w:val="00F31CB5"/>
    <w:rsid w:val="00F41A5E"/>
    <w:rsid w:val="00FB1825"/>
    <w:rsid w:val="00FD2D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2130"/>
  <w15:chartTrackingRefBased/>
  <w15:docId w15:val="{46E0C706-B20D-4726-BDE8-2F7E0452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E35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EA72D6"/>
    <w:pPr>
      <w:jc w:val="both"/>
      <w:outlineLvl w:val="1"/>
    </w:pPr>
    <w:rPr>
      <w:rFonts w:ascii="Marianne" w:hAnsi="Marianne"/>
      <w:b/>
      <w:bCs/>
      <w:color w:val="FF732C"/>
      <w:u w:val="single"/>
    </w:rPr>
  </w:style>
  <w:style w:type="paragraph" w:styleId="Titre3">
    <w:name w:val="heading 3"/>
    <w:basedOn w:val="Normal"/>
    <w:next w:val="Normal"/>
    <w:link w:val="Titre3Car"/>
    <w:uiPriority w:val="9"/>
    <w:unhideWhenUsed/>
    <w:qFormat/>
    <w:rsid w:val="005F068F"/>
    <w:pPr>
      <w:jc w:val="both"/>
      <w:outlineLvl w:val="2"/>
    </w:pPr>
    <w:rPr>
      <w:rFonts w:ascii="Marianne" w:hAnsi="Marianne"/>
      <w:i/>
      <w:iCs/>
      <w:color w:val="FF732C"/>
      <w:szCs w:val="20"/>
    </w:rPr>
  </w:style>
  <w:style w:type="paragraph" w:styleId="Titre4">
    <w:name w:val="heading 4"/>
    <w:basedOn w:val="Normal"/>
    <w:next w:val="Normal"/>
    <w:link w:val="Titre4Car"/>
    <w:uiPriority w:val="9"/>
    <w:semiHidden/>
    <w:unhideWhenUsed/>
    <w:qFormat/>
    <w:rsid w:val="00BE35D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E35D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E35D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E35D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E35D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E35D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35D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EA72D6"/>
    <w:rPr>
      <w:rFonts w:ascii="Marianne" w:hAnsi="Marianne"/>
      <w:b/>
      <w:bCs/>
      <w:color w:val="FF732C"/>
      <w:u w:val="single"/>
    </w:rPr>
  </w:style>
  <w:style w:type="character" w:customStyle="1" w:styleId="Titre3Car">
    <w:name w:val="Titre 3 Car"/>
    <w:basedOn w:val="Policepardfaut"/>
    <w:link w:val="Titre3"/>
    <w:uiPriority w:val="9"/>
    <w:rsid w:val="005F068F"/>
    <w:rPr>
      <w:rFonts w:ascii="Marianne" w:hAnsi="Marianne"/>
      <w:i/>
      <w:iCs/>
      <w:color w:val="FF732C"/>
      <w:szCs w:val="20"/>
    </w:rPr>
  </w:style>
  <w:style w:type="character" w:customStyle="1" w:styleId="Titre4Car">
    <w:name w:val="Titre 4 Car"/>
    <w:basedOn w:val="Policepardfaut"/>
    <w:link w:val="Titre4"/>
    <w:uiPriority w:val="9"/>
    <w:semiHidden/>
    <w:rsid w:val="00BE35D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E35D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E35D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E35D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E35D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E35DE"/>
    <w:rPr>
      <w:rFonts w:eastAsiaTheme="majorEastAsia" w:cstheme="majorBidi"/>
      <w:color w:val="272727" w:themeColor="text1" w:themeTint="D8"/>
    </w:rPr>
  </w:style>
  <w:style w:type="paragraph" w:styleId="Titre">
    <w:name w:val="Title"/>
    <w:basedOn w:val="Normal"/>
    <w:next w:val="Normal"/>
    <w:link w:val="TitreCar"/>
    <w:uiPriority w:val="10"/>
    <w:qFormat/>
    <w:rsid w:val="00BE35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E35D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E35D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E35D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E35DE"/>
    <w:pPr>
      <w:spacing w:before="160"/>
      <w:jc w:val="center"/>
    </w:pPr>
    <w:rPr>
      <w:i/>
      <w:iCs/>
      <w:color w:val="404040" w:themeColor="text1" w:themeTint="BF"/>
    </w:rPr>
  </w:style>
  <w:style w:type="character" w:customStyle="1" w:styleId="CitationCar">
    <w:name w:val="Citation Car"/>
    <w:basedOn w:val="Policepardfaut"/>
    <w:link w:val="Citation"/>
    <w:uiPriority w:val="29"/>
    <w:rsid w:val="00BE35DE"/>
    <w:rPr>
      <w:i/>
      <w:iCs/>
      <w:color w:val="404040" w:themeColor="text1" w:themeTint="BF"/>
    </w:rPr>
  </w:style>
  <w:style w:type="paragraph" w:styleId="Paragraphedeliste">
    <w:name w:val="List Paragraph"/>
    <w:basedOn w:val="Normal"/>
    <w:uiPriority w:val="34"/>
    <w:qFormat/>
    <w:rsid w:val="00BE35DE"/>
    <w:pPr>
      <w:ind w:left="720"/>
      <w:contextualSpacing/>
    </w:pPr>
  </w:style>
  <w:style w:type="character" w:styleId="Accentuationintense">
    <w:name w:val="Intense Emphasis"/>
    <w:basedOn w:val="Policepardfaut"/>
    <w:uiPriority w:val="21"/>
    <w:qFormat/>
    <w:rsid w:val="00BE35DE"/>
    <w:rPr>
      <w:i/>
      <w:iCs/>
      <w:color w:val="0F4761" w:themeColor="accent1" w:themeShade="BF"/>
    </w:rPr>
  </w:style>
  <w:style w:type="paragraph" w:styleId="Citationintense">
    <w:name w:val="Intense Quote"/>
    <w:basedOn w:val="Normal"/>
    <w:next w:val="Normal"/>
    <w:link w:val="CitationintenseCar"/>
    <w:uiPriority w:val="30"/>
    <w:qFormat/>
    <w:rsid w:val="00BE35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E35DE"/>
    <w:rPr>
      <w:i/>
      <w:iCs/>
      <w:color w:val="0F4761" w:themeColor="accent1" w:themeShade="BF"/>
    </w:rPr>
  </w:style>
  <w:style w:type="character" w:styleId="Rfrenceintense">
    <w:name w:val="Intense Reference"/>
    <w:basedOn w:val="Policepardfaut"/>
    <w:uiPriority w:val="32"/>
    <w:qFormat/>
    <w:rsid w:val="00BE35DE"/>
    <w:rPr>
      <w:b/>
      <w:bCs/>
      <w:smallCaps/>
      <w:color w:val="0F4761" w:themeColor="accent1" w:themeShade="BF"/>
      <w:spacing w:val="5"/>
    </w:rPr>
  </w:style>
  <w:style w:type="character" w:customStyle="1" w:styleId="agcmg">
    <w:name w:val="a_gcmg"/>
    <w:basedOn w:val="Policepardfaut"/>
    <w:rsid w:val="00BE35DE"/>
  </w:style>
  <w:style w:type="paragraph" w:styleId="Notedebasdepage">
    <w:name w:val="footnote text"/>
    <w:basedOn w:val="Normal"/>
    <w:link w:val="NotedebasdepageCar"/>
    <w:uiPriority w:val="99"/>
    <w:semiHidden/>
    <w:unhideWhenUsed/>
    <w:rsid w:val="00A2258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22582"/>
    <w:rPr>
      <w:sz w:val="20"/>
      <w:szCs w:val="20"/>
    </w:rPr>
  </w:style>
  <w:style w:type="character" w:styleId="Appelnotedebasdep">
    <w:name w:val="footnote reference"/>
    <w:basedOn w:val="Policepardfaut"/>
    <w:uiPriority w:val="99"/>
    <w:semiHidden/>
    <w:unhideWhenUsed/>
    <w:rsid w:val="00A22582"/>
    <w:rPr>
      <w:vertAlign w:val="superscript"/>
    </w:rPr>
  </w:style>
  <w:style w:type="character" w:styleId="Marquedecommentaire">
    <w:name w:val="annotation reference"/>
    <w:basedOn w:val="Policepardfaut"/>
    <w:uiPriority w:val="99"/>
    <w:semiHidden/>
    <w:unhideWhenUsed/>
    <w:rsid w:val="00AB716B"/>
    <w:rPr>
      <w:sz w:val="16"/>
      <w:szCs w:val="16"/>
    </w:rPr>
  </w:style>
  <w:style w:type="paragraph" w:styleId="Commentaire">
    <w:name w:val="annotation text"/>
    <w:basedOn w:val="Normal"/>
    <w:link w:val="CommentaireCar"/>
    <w:uiPriority w:val="99"/>
    <w:semiHidden/>
    <w:unhideWhenUsed/>
    <w:rsid w:val="00AB716B"/>
    <w:pPr>
      <w:spacing w:line="240" w:lineRule="auto"/>
    </w:pPr>
    <w:rPr>
      <w:sz w:val="20"/>
      <w:szCs w:val="20"/>
    </w:rPr>
  </w:style>
  <w:style w:type="character" w:customStyle="1" w:styleId="CommentaireCar">
    <w:name w:val="Commentaire Car"/>
    <w:basedOn w:val="Policepardfaut"/>
    <w:link w:val="Commentaire"/>
    <w:uiPriority w:val="99"/>
    <w:semiHidden/>
    <w:rsid w:val="00AB716B"/>
    <w:rPr>
      <w:sz w:val="20"/>
      <w:szCs w:val="20"/>
    </w:rPr>
  </w:style>
  <w:style w:type="paragraph" w:styleId="Objetducommentaire">
    <w:name w:val="annotation subject"/>
    <w:basedOn w:val="Commentaire"/>
    <w:next w:val="Commentaire"/>
    <w:link w:val="ObjetducommentaireCar"/>
    <w:uiPriority w:val="99"/>
    <w:semiHidden/>
    <w:unhideWhenUsed/>
    <w:rsid w:val="00AB716B"/>
    <w:rPr>
      <w:b/>
      <w:bCs/>
    </w:rPr>
  </w:style>
  <w:style w:type="character" w:customStyle="1" w:styleId="ObjetducommentaireCar">
    <w:name w:val="Objet du commentaire Car"/>
    <w:basedOn w:val="CommentaireCar"/>
    <w:link w:val="Objetducommentaire"/>
    <w:uiPriority w:val="99"/>
    <w:semiHidden/>
    <w:rsid w:val="00AB716B"/>
    <w:rPr>
      <w:b/>
      <w:bCs/>
      <w:sz w:val="20"/>
      <w:szCs w:val="20"/>
    </w:rPr>
  </w:style>
  <w:style w:type="character" w:styleId="Lienhypertexte">
    <w:name w:val="Hyperlink"/>
    <w:basedOn w:val="Policepardfaut"/>
    <w:uiPriority w:val="99"/>
    <w:unhideWhenUsed/>
    <w:rsid w:val="00E40DE1"/>
    <w:rPr>
      <w:color w:val="467886" w:themeColor="hyperlink"/>
      <w:u w:val="single"/>
    </w:rPr>
  </w:style>
  <w:style w:type="character" w:styleId="Mentionnonrsolue">
    <w:name w:val="Unresolved Mention"/>
    <w:basedOn w:val="Policepardfaut"/>
    <w:uiPriority w:val="99"/>
    <w:semiHidden/>
    <w:unhideWhenUsed/>
    <w:rsid w:val="00E40DE1"/>
    <w:rPr>
      <w:color w:val="605E5C"/>
      <w:shd w:val="clear" w:color="auto" w:fill="E1DFDD"/>
    </w:rPr>
  </w:style>
  <w:style w:type="paragraph" w:styleId="Rvision">
    <w:name w:val="Revision"/>
    <w:hidden/>
    <w:uiPriority w:val="99"/>
    <w:semiHidden/>
    <w:rsid w:val="00EA72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113431">
      <w:bodyDiv w:val="1"/>
      <w:marLeft w:val="0"/>
      <w:marRight w:val="0"/>
      <w:marTop w:val="0"/>
      <w:marBottom w:val="0"/>
      <w:divBdr>
        <w:top w:val="none" w:sz="0" w:space="0" w:color="auto"/>
        <w:left w:val="none" w:sz="0" w:space="0" w:color="auto"/>
        <w:bottom w:val="none" w:sz="0" w:space="0" w:color="auto"/>
        <w:right w:val="none" w:sz="0" w:space="0" w:color="auto"/>
      </w:divBdr>
    </w:div>
    <w:div w:id="994577382">
      <w:bodyDiv w:val="1"/>
      <w:marLeft w:val="0"/>
      <w:marRight w:val="0"/>
      <w:marTop w:val="0"/>
      <w:marBottom w:val="0"/>
      <w:divBdr>
        <w:top w:val="none" w:sz="0" w:space="0" w:color="auto"/>
        <w:left w:val="none" w:sz="0" w:space="0" w:color="auto"/>
        <w:bottom w:val="none" w:sz="0" w:space="0" w:color="auto"/>
        <w:right w:val="none" w:sz="0" w:space="0" w:color="auto"/>
      </w:divBdr>
    </w:div>
    <w:div w:id="1505432377">
      <w:bodyDiv w:val="1"/>
      <w:marLeft w:val="0"/>
      <w:marRight w:val="0"/>
      <w:marTop w:val="0"/>
      <w:marBottom w:val="0"/>
      <w:divBdr>
        <w:top w:val="none" w:sz="0" w:space="0" w:color="auto"/>
        <w:left w:val="none" w:sz="0" w:space="0" w:color="auto"/>
        <w:bottom w:val="none" w:sz="0" w:space="0" w:color="auto"/>
        <w:right w:val="none" w:sz="0" w:space="0" w:color="auto"/>
      </w:divBdr>
    </w:div>
    <w:div w:id="155084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ontact@pepr-vdb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94A9C-9008-44FC-9EBD-4FB31C74B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680</Words>
  <Characters>3742</Characters>
  <Application>Microsoft Office Word</Application>
  <DocSecurity>0</DocSecurity>
  <Lines>31</Lines>
  <Paragraphs>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CNRS -  DR16</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VCity Liris</dc:creator>
  <cp:keywords/>
  <dc:description/>
  <cp:lastModifiedBy>VCity Liris</cp:lastModifiedBy>
  <cp:revision>12</cp:revision>
  <dcterms:created xsi:type="dcterms:W3CDTF">2026-05-22T11:46:00Z</dcterms:created>
  <dcterms:modified xsi:type="dcterms:W3CDTF">2026-07-06T12:04:00Z</dcterms:modified>
</cp:coreProperties>
</file>